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rsidR="00A236CD" w:rsidRDefault="00AE6A4E"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23</w:t>
      </w:r>
      <w:r w:rsidR="000103D7">
        <w:rPr>
          <w:rFonts w:ascii="Arial Rounded MT Bold" w:hAnsi="Arial Rounded MT Bold"/>
          <w:color w:val="000000"/>
          <w:sz w:val="48"/>
          <w:szCs w:val="48"/>
          <w:lang w:val="en-US"/>
          <w14:ligatures w14:val="none"/>
        </w:rPr>
        <w:t>/07</w:t>
      </w:r>
      <w:r w:rsidR="00A236CD">
        <w:rPr>
          <w:rFonts w:ascii="Arial Rounded MT Bold" w:hAnsi="Arial Rounded MT Bold"/>
          <w:color w:val="000000"/>
          <w:sz w:val="48"/>
          <w:szCs w:val="48"/>
          <w:lang w:val="en-US"/>
          <w14:ligatures w14:val="none"/>
        </w:rPr>
        <w:t>/18</w:t>
      </w:r>
    </w:p>
    <w:p w:rsidR="00150EBD" w:rsidRPr="00454ACE" w:rsidRDefault="00A236CD" w:rsidP="00454ACE">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1205CADD" wp14:editId="034446DF">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rsidR="00C70A65" w:rsidRDefault="00590B86" w:rsidP="002C0505">
      <w:pPr>
        <w:rPr>
          <w:b/>
          <w:sz w:val="24"/>
          <w:szCs w:val="24"/>
          <w:u w:val="single"/>
        </w:rPr>
      </w:pPr>
      <w:r>
        <w:rPr>
          <w:b/>
          <w:sz w:val="24"/>
          <w:szCs w:val="24"/>
          <w:u w:val="single"/>
        </w:rPr>
        <w:t>Welcome from Mr Wieder</w:t>
      </w:r>
    </w:p>
    <w:p w:rsidR="0057539C" w:rsidRDefault="00886867" w:rsidP="00FF1B28">
      <w:pPr>
        <w:rPr>
          <w:sz w:val="24"/>
          <w:szCs w:val="24"/>
        </w:rPr>
      </w:pPr>
      <w:r>
        <w:rPr>
          <w:sz w:val="24"/>
          <w:szCs w:val="24"/>
        </w:rPr>
        <w:t>Welcome to the last bulletin of the year. I hope that the entire school community has a great break and that everyone returns refreshed in September.</w:t>
      </w:r>
    </w:p>
    <w:p w:rsidR="00886867" w:rsidRDefault="00886867" w:rsidP="00FF1B28">
      <w:pPr>
        <w:rPr>
          <w:sz w:val="24"/>
          <w:szCs w:val="24"/>
        </w:rPr>
      </w:pPr>
      <w:r>
        <w:rPr>
          <w:sz w:val="24"/>
          <w:szCs w:val="24"/>
        </w:rPr>
        <w:t>At this point of the year, it is appropriate to reflect on what has went well and what we will be working on improving next academic year. As I have mentioned before, as a school we believe in continual improvement. Feedback is important to us and we consider this when identifying school improvement priorities.</w:t>
      </w:r>
    </w:p>
    <w:p w:rsidR="00886867" w:rsidRDefault="00886867" w:rsidP="00FF1B28">
      <w:pPr>
        <w:rPr>
          <w:sz w:val="24"/>
          <w:szCs w:val="24"/>
        </w:rPr>
      </w:pPr>
      <w:r>
        <w:rPr>
          <w:sz w:val="24"/>
          <w:szCs w:val="24"/>
        </w:rPr>
        <w:t>Academic results across the school are positive</w:t>
      </w:r>
      <w:r w:rsidR="0069251C">
        <w:rPr>
          <w:sz w:val="24"/>
          <w:szCs w:val="24"/>
        </w:rPr>
        <w:t xml:space="preserve">. Analysis of end of year data shows that children who have been with us the longest perform highly. Children in Y2, who have been with us since at least Y1 have achieved considerably above the 2017 national averages at both Age Related Expectations (ARE) and Greater Depth (GD). </w:t>
      </w:r>
      <w:r>
        <w:rPr>
          <w:sz w:val="24"/>
          <w:szCs w:val="24"/>
        </w:rPr>
        <w:t xml:space="preserve"> </w:t>
      </w:r>
      <w:r w:rsidR="0069251C">
        <w:rPr>
          <w:sz w:val="24"/>
          <w:szCs w:val="24"/>
        </w:rPr>
        <w:t xml:space="preserve">Please note that 2018 national averages </w:t>
      </w:r>
      <w:proofErr w:type="gramStart"/>
      <w:r w:rsidR="0069251C">
        <w:rPr>
          <w:sz w:val="24"/>
          <w:szCs w:val="24"/>
        </w:rPr>
        <w:t>are not announced</w:t>
      </w:r>
      <w:proofErr w:type="gramEnd"/>
      <w:r w:rsidR="0069251C">
        <w:rPr>
          <w:sz w:val="24"/>
          <w:szCs w:val="24"/>
        </w:rPr>
        <w:t xml:space="preserve"> until later this year, but are usually similar to the previous year.</w:t>
      </w:r>
      <w:r w:rsidR="00A86B6E">
        <w:rPr>
          <w:sz w:val="24"/>
          <w:szCs w:val="24"/>
        </w:rPr>
        <w:t xml:space="preserve"> I have included a table below of the performance of children in Y2, who have been with us for at least a year:</w:t>
      </w:r>
    </w:p>
    <w:tbl>
      <w:tblPr>
        <w:tblStyle w:val="TableGrid"/>
        <w:tblW w:w="0" w:type="auto"/>
        <w:tblLook w:val="04A0" w:firstRow="1" w:lastRow="0" w:firstColumn="1" w:lastColumn="0" w:noHBand="0" w:noVBand="1"/>
      </w:tblPr>
      <w:tblGrid>
        <w:gridCol w:w="1462"/>
        <w:gridCol w:w="1251"/>
        <w:gridCol w:w="1267"/>
        <w:gridCol w:w="1251"/>
        <w:gridCol w:w="1267"/>
        <w:gridCol w:w="1251"/>
        <w:gridCol w:w="1267"/>
      </w:tblGrid>
      <w:tr w:rsidR="00A86B6E" w:rsidTr="00A86B6E">
        <w:tc>
          <w:tcPr>
            <w:tcW w:w="1462" w:type="dxa"/>
            <w:vMerge w:val="restart"/>
          </w:tcPr>
          <w:p w:rsidR="00A86B6E" w:rsidRDefault="00A86B6E" w:rsidP="00FF1B28">
            <w:pPr>
              <w:rPr>
                <w:sz w:val="24"/>
                <w:szCs w:val="24"/>
              </w:rPr>
            </w:pPr>
          </w:p>
        </w:tc>
        <w:tc>
          <w:tcPr>
            <w:tcW w:w="2518" w:type="dxa"/>
            <w:gridSpan w:val="2"/>
          </w:tcPr>
          <w:p w:rsidR="00A86B6E" w:rsidRDefault="00A86B6E" w:rsidP="00A86B6E">
            <w:pPr>
              <w:jc w:val="center"/>
              <w:rPr>
                <w:sz w:val="24"/>
                <w:szCs w:val="24"/>
              </w:rPr>
            </w:pPr>
            <w:r w:rsidRPr="00A86B6E">
              <w:rPr>
                <w:sz w:val="24"/>
                <w:szCs w:val="24"/>
              </w:rPr>
              <w:t>Reading</w:t>
            </w:r>
          </w:p>
        </w:tc>
        <w:tc>
          <w:tcPr>
            <w:tcW w:w="2518" w:type="dxa"/>
            <w:gridSpan w:val="2"/>
          </w:tcPr>
          <w:p w:rsidR="00A86B6E" w:rsidRDefault="00A86B6E" w:rsidP="00A86B6E">
            <w:pPr>
              <w:jc w:val="center"/>
              <w:rPr>
                <w:sz w:val="24"/>
                <w:szCs w:val="24"/>
              </w:rPr>
            </w:pPr>
            <w:r>
              <w:rPr>
                <w:sz w:val="24"/>
                <w:szCs w:val="24"/>
              </w:rPr>
              <w:t>Writing</w:t>
            </w:r>
          </w:p>
        </w:tc>
        <w:tc>
          <w:tcPr>
            <w:tcW w:w="2518" w:type="dxa"/>
            <w:gridSpan w:val="2"/>
          </w:tcPr>
          <w:p w:rsidR="00A86B6E" w:rsidRDefault="00A86B6E" w:rsidP="00A86B6E">
            <w:pPr>
              <w:jc w:val="center"/>
              <w:rPr>
                <w:sz w:val="24"/>
                <w:szCs w:val="24"/>
              </w:rPr>
            </w:pPr>
            <w:r>
              <w:rPr>
                <w:sz w:val="24"/>
                <w:szCs w:val="24"/>
              </w:rPr>
              <w:t>Mathematics</w:t>
            </w:r>
          </w:p>
        </w:tc>
      </w:tr>
      <w:tr w:rsidR="00A86B6E" w:rsidTr="00A86B6E">
        <w:tc>
          <w:tcPr>
            <w:tcW w:w="1462" w:type="dxa"/>
            <w:vMerge/>
          </w:tcPr>
          <w:p w:rsidR="00A86B6E" w:rsidRDefault="00A86B6E" w:rsidP="00FF1B28">
            <w:pPr>
              <w:rPr>
                <w:sz w:val="24"/>
                <w:szCs w:val="24"/>
              </w:rPr>
            </w:pPr>
          </w:p>
        </w:tc>
        <w:tc>
          <w:tcPr>
            <w:tcW w:w="1251" w:type="dxa"/>
          </w:tcPr>
          <w:p w:rsidR="00A86B6E" w:rsidRDefault="00A86B6E" w:rsidP="00FF1B28">
            <w:pPr>
              <w:rPr>
                <w:sz w:val="24"/>
                <w:szCs w:val="24"/>
              </w:rPr>
            </w:pPr>
            <w:r>
              <w:rPr>
                <w:sz w:val="24"/>
                <w:szCs w:val="24"/>
              </w:rPr>
              <w:t>School</w:t>
            </w:r>
          </w:p>
          <w:p w:rsidR="00A86B6E" w:rsidRDefault="00A86B6E" w:rsidP="00FF1B28">
            <w:pPr>
              <w:rPr>
                <w:sz w:val="24"/>
                <w:szCs w:val="24"/>
              </w:rPr>
            </w:pPr>
            <w:r>
              <w:rPr>
                <w:sz w:val="24"/>
                <w:szCs w:val="24"/>
              </w:rPr>
              <w:t>2018</w:t>
            </w:r>
          </w:p>
        </w:tc>
        <w:tc>
          <w:tcPr>
            <w:tcW w:w="1267" w:type="dxa"/>
          </w:tcPr>
          <w:p w:rsidR="00A86B6E" w:rsidRDefault="00A86B6E" w:rsidP="00FF1B28">
            <w:pPr>
              <w:rPr>
                <w:sz w:val="24"/>
                <w:szCs w:val="24"/>
              </w:rPr>
            </w:pPr>
            <w:r>
              <w:rPr>
                <w:sz w:val="24"/>
                <w:szCs w:val="24"/>
              </w:rPr>
              <w:t>National</w:t>
            </w:r>
          </w:p>
          <w:p w:rsidR="00A86B6E" w:rsidRDefault="00A86B6E" w:rsidP="00FF1B28">
            <w:pPr>
              <w:rPr>
                <w:sz w:val="24"/>
                <w:szCs w:val="24"/>
              </w:rPr>
            </w:pPr>
            <w:r>
              <w:rPr>
                <w:sz w:val="24"/>
                <w:szCs w:val="24"/>
              </w:rPr>
              <w:t>2017</w:t>
            </w:r>
          </w:p>
        </w:tc>
        <w:tc>
          <w:tcPr>
            <w:tcW w:w="1251" w:type="dxa"/>
          </w:tcPr>
          <w:p w:rsidR="00A86B6E" w:rsidRDefault="00A86B6E" w:rsidP="00FF1B28">
            <w:pPr>
              <w:rPr>
                <w:sz w:val="24"/>
                <w:szCs w:val="24"/>
              </w:rPr>
            </w:pPr>
            <w:r>
              <w:rPr>
                <w:sz w:val="24"/>
                <w:szCs w:val="24"/>
              </w:rPr>
              <w:t>School</w:t>
            </w:r>
          </w:p>
          <w:p w:rsidR="00A86B6E" w:rsidRDefault="00A86B6E" w:rsidP="00FF1B28">
            <w:pPr>
              <w:rPr>
                <w:sz w:val="24"/>
                <w:szCs w:val="24"/>
              </w:rPr>
            </w:pPr>
            <w:r>
              <w:rPr>
                <w:sz w:val="24"/>
                <w:szCs w:val="24"/>
              </w:rPr>
              <w:t>2018</w:t>
            </w:r>
          </w:p>
        </w:tc>
        <w:tc>
          <w:tcPr>
            <w:tcW w:w="1267" w:type="dxa"/>
          </w:tcPr>
          <w:p w:rsidR="00A86B6E" w:rsidRDefault="00A86B6E" w:rsidP="00FF1B28">
            <w:pPr>
              <w:rPr>
                <w:sz w:val="24"/>
                <w:szCs w:val="24"/>
              </w:rPr>
            </w:pPr>
            <w:r>
              <w:rPr>
                <w:sz w:val="24"/>
                <w:szCs w:val="24"/>
              </w:rPr>
              <w:t>National</w:t>
            </w:r>
          </w:p>
          <w:p w:rsidR="00A86B6E" w:rsidRDefault="00A86B6E" w:rsidP="00FF1B28">
            <w:pPr>
              <w:rPr>
                <w:sz w:val="24"/>
                <w:szCs w:val="24"/>
              </w:rPr>
            </w:pPr>
            <w:r>
              <w:rPr>
                <w:sz w:val="24"/>
                <w:szCs w:val="24"/>
              </w:rPr>
              <w:t>2017</w:t>
            </w:r>
          </w:p>
        </w:tc>
        <w:tc>
          <w:tcPr>
            <w:tcW w:w="1251" w:type="dxa"/>
          </w:tcPr>
          <w:p w:rsidR="00A86B6E" w:rsidRDefault="00A86B6E" w:rsidP="00FF1B28">
            <w:pPr>
              <w:rPr>
                <w:sz w:val="24"/>
                <w:szCs w:val="24"/>
              </w:rPr>
            </w:pPr>
            <w:r>
              <w:rPr>
                <w:sz w:val="24"/>
                <w:szCs w:val="24"/>
              </w:rPr>
              <w:t>School</w:t>
            </w:r>
          </w:p>
          <w:p w:rsidR="00A86B6E" w:rsidRDefault="00A86B6E" w:rsidP="00FF1B28">
            <w:pPr>
              <w:rPr>
                <w:sz w:val="24"/>
                <w:szCs w:val="24"/>
              </w:rPr>
            </w:pPr>
            <w:r>
              <w:rPr>
                <w:sz w:val="24"/>
                <w:szCs w:val="24"/>
              </w:rPr>
              <w:t>2018</w:t>
            </w:r>
          </w:p>
        </w:tc>
        <w:tc>
          <w:tcPr>
            <w:tcW w:w="1267" w:type="dxa"/>
          </w:tcPr>
          <w:p w:rsidR="00A86B6E" w:rsidRDefault="00A86B6E" w:rsidP="00FF1B28">
            <w:pPr>
              <w:rPr>
                <w:sz w:val="24"/>
                <w:szCs w:val="24"/>
              </w:rPr>
            </w:pPr>
            <w:r>
              <w:rPr>
                <w:sz w:val="24"/>
                <w:szCs w:val="24"/>
              </w:rPr>
              <w:t>National</w:t>
            </w:r>
          </w:p>
          <w:p w:rsidR="00A86B6E" w:rsidRDefault="00A86B6E" w:rsidP="00FF1B28">
            <w:pPr>
              <w:rPr>
                <w:sz w:val="24"/>
                <w:szCs w:val="24"/>
              </w:rPr>
            </w:pPr>
            <w:r>
              <w:rPr>
                <w:sz w:val="24"/>
                <w:szCs w:val="24"/>
              </w:rPr>
              <w:t>2017</w:t>
            </w:r>
          </w:p>
        </w:tc>
      </w:tr>
      <w:tr w:rsidR="0069251C" w:rsidTr="00A86B6E">
        <w:tc>
          <w:tcPr>
            <w:tcW w:w="1462" w:type="dxa"/>
          </w:tcPr>
          <w:p w:rsidR="0069251C" w:rsidRDefault="00A86B6E" w:rsidP="00FF1B28">
            <w:pPr>
              <w:rPr>
                <w:sz w:val="24"/>
                <w:szCs w:val="24"/>
              </w:rPr>
            </w:pPr>
            <w:r>
              <w:rPr>
                <w:sz w:val="24"/>
                <w:szCs w:val="24"/>
              </w:rPr>
              <w:t>Age Related</w:t>
            </w:r>
          </w:p>
          <w:p w:rsidR="00A86B6E" w:rsidRDefault="00A86B6E" w:rsidP="00FF1B28">
            <w:pPr>
              <w:rPr>
                <w:sz w:val="24"/>
                <w:szCs w:val="24"/>
              </w:rPr>
            </w:pPr>
            <w:r>
              <w:rPr>
                <w:sz w:val="24"/>
                <w:szCs w:val="24"/>
              </w:rPr>
              <w:t>Expectations</w:t>
            </w:r>
          </w:p>
        </w:tc>
        <w:tc>
          <w:tcPr>
            <w:tcW w:w="1251" w:type="dxa"/>
          </w:tcPr>
          <w:p w:rsidR="0069251C" w:rsidRDefault="00A86B6E" w:rsidP="00FF1B28">
            <w:pPr>
              <w:rPr>
                <w:sz w:val="24"/>
                <w:szCs w:val="24"/>
              </w:rPr>
            </w:pPr>
            <w:r>
              <w:rPr>
                <w:sz w:val="24"/>
                <w:szCs w:val="24"/>
              </w:rPr>
              <w:t>81%</w:t>
            </w:r>
          </w:p>
        </w:tc>
        <w:tc>
          <w:tcPr>
            <w:tcW w:w="1267" w:type="dxa"/>
          </w:tcPr>
          <w:p w:rsidR="0069251C" w:rsidRDefault="00A86B6E" w:rsidP="00FF1B28">
            <w:pPr>
              <w:rPr>
                <w:sz w:val="24"/>
                <w:szCs w:val="24"/>
              </w:rPr>
            </w:pPr>
            <w:r>
              <w:rPr>
                <w:sz w:val="24"/>
                <w:szCs w:val="24"/>
              </w:rPr>
              <w:t>76%</w:t>
            </w:r>
          </w:p>
        </w:tc>
        <w:tc>
          <w:tcPr>
            <w:tcW w:w="1251" w:type="dxa"/>
          </w:tcPr>
          <w:p w:rsidR="0069251C" w:rsidRDefault="00A86B6E" w:rsidP="00FF1B28">
            <w:pPr>
              <w:rPr>
                <w:sz w:val="24"/>
                <w:szCs w:val="24"/>
              </w:rPr>
            </w:pPr>
            <w:r>
              <w:rPr>
                <w:sz w:val="24"/>
                <w:szCs w:val="24"/>
              </w:rPr>
              <w:t>78%</w:t>
            </w:r>
          </w:p>
        </w:tc>
        <w:tc>
          <w:tcPr>
            <w:tcW w:w="1267" w:type="dxa"/>
          </w:tcPr>
          <w:p w:rsidR="0069251C" w:rsidRDefault="00A86B6E" w:rsidP="00FF1B28">
            <w:pPr>
              <w:rPr>
                <w:sz w:val="24"/>
                <w:szCs w:val="24"/>
              </w:rPr>
            </w:pPr>
            <w:r>
              <w:rPr>
                <w:sz w:val="24"/>
                <w:szCs w:val="24"/>
              </w:rPr>
              <w:t>68%</w:t>
            </w:r>
          </w:p>
        </w:tc>
        <w:tc>
          <w:tcPr>
            <w:tcW w:w="1251" w:type="dxa"/>
          </w:tcPr>
          <w:p w:rsidR="0069251C" w:rsidRDefault="00A86B6E" w:rsidP="00FF1B28">
            <w:pPr>
              <w:rPr>
                <w:sz w:val="24"/>
                <w:szCs w:val="24"/>
              </w:rPr>
            </w:pPr>
            <w:r>
              <w:rPr>
                <w:sz w:val="24"/>
                <w:szCs w:val="24"/>
              </w:rPr>
              <w:t>86%</w:t>
            </w:r>
          </w:p>
        </w:tc>
        <w:tc>
          <w:tcPr>
            <w:tcW w:w="1267" w:type="dxa"/>
          </w:tcPr>
          <w:p w:rsidR="0069251C" w:rsidRDefault="00A86B6E" w:rsidP="00FF1B28">
            <w:pPr>
              <w:rPr>
                <w:sz w:val="24"/>
                <w:szCs w:val="24"/>
              </w:rPr>
            </w:pPr>
            <w:r>
              <w:rPr>
                <w:sz w:val="24"/>
                <w:szCs w:val="24"/>
              </w:rPr>
              <w:t>75%</w:t>
            </w:r>
          </w:p>
        </w:tc>
      </w:tr>
      <w:tr w:rsidR="0069251C" w:rsidTr="00A86B6E">
        <w:tc>
          <w:tcPr>
            <w:tcW w:w="1462" w:type="dxa"/>
          </w:tcPr>
          <w:p w:rsidR="0069251C" w:rsidRDefault="00A86B6E" w:rsidP="00FF1B28">
            <w:pPr>
              <w:rPr>
                <w:sz w:val="24"/>
                <w:szCs w:val="24"/>
              </w:rPr>
            </w:pPr>
            <w:r>
              <w:rPr>
                <w:sz w:val="24"/>
                <w:szCs w:val="24"/>
              </w:rPr>
              <w:t>Greater Depth</w:t>
            </w:r>
          </w:p>
        </w:tc>
        <w:tc>
          <w:tcPr>
            <w:tcW w:w="1251" w:type="dxa"/>
          </w:tcPr>
          <w:p w:rsidR="0069251C" w:rsidRDefault="00A86B6E" w:rsidP="00FF1B28">
            <w:pPr>
              <w:rPr>
                <w:sz w:val="24"/>
                <w:szCs w:val="24"/>
              </w:rPr>
            </w:pPr>
            <w:r>
              <w:rPr>
                <w:sz w:val="24"/>
                <w:szCs w:val="24"/>
              </w:rPr>
              <w:t>28%</w:t>
            </w:r>
          </w:p>
        </w:tc>
        <w:tc>
          <w:tcPr>
            <w:tcW w:w="1267" w:type="dxa"/>
          </w:tcPr>
          <w:p w:rsidR="0069251C" w:rsidRDefault="00A86B6E" w:rsidP="00FF1B28">
            <w:pPr>
              <w:rPr>
                <w:sz w:val="24"/>
                <w:szCs w:val="24"/>
              </w:rPr>
            </w:pPr>
            <w:r>
              <w:rPr>
                <w:sz w:val="24"/>
                <w:szCs w:val="24"/>
              </w:rPr>
              <w:t>25%</w:t>
            </w:r>
          </w:p>
        </w:tc>
        <w:tc>
          <w:tcPr>
            <w:tcW w:w="1251" w:type="dxa"/>
          </w:tcPr>
          <w:p w:rsidR="0069251C" w:rsidRDefault="00A86B6E" w:rsidP="00FF1B28">
            <w:pPr>
              <w:rPr>
                <w:sz w:val="24"/>
                <w:szCs w:val="24"/>
              </w:rPr>
            </w:pPr>
            <w:r>
              <w:rPr>
                <w:sz w:val="24"/>
                <w:szCs w:val="24"/>
              </w:rPr>
              <w:t>25%</w:t>
            </w:r>
          </w:p>
        </w:tc>
        <w:tc>
          <w:tcPr>
            <w:tcW w:w="1267" w:type="dxa"/>
          </w:tcPr>
          <w:p w:rsidR="0069251C" w:rsidRDefault="00A86B6E" w:rsidP="00FF1B28">
            <w:pPr>
              <w:rPr>
                <w:sz w:val="24"/>
                <w:szCs w:val="24"/>
              </w:rPr>
            </w:pPr>
            <w:r>
              <w:rPr>
                <w:sz w:val="24"/>
                <w:szCs w:val="24"/>
              </w:rPr>
              <w:t>16%</w:t>
            </w:r>
          </w:p>
        </w:tc>
        <w:tc>
          <w:tcPr>
            <w:tcW w:w="1251" w:type="dxa"/>
          </w:tcPr>
          <w:p w:rsidR="0069251C" w:rsidRDefault="00A86B6E" w:rsidP="00FF1B28">
            <w:pPr>
              <w:rPr>
                <w:sz w:val="24"/>
                <w:szCs w:val="24"/>
              </w:rPr>
            </w:pPr>
            <w:r>
              <w:rPr>
                <w:sz w:val="24"/>
                <w:szCs w:val="24"/>
              </w:rPr>
              <w:t>33%</w:t>
            </w:r>
          </w:p>
        </w:tc>
        <w:tc>
          <w:tcPr>
            <w:tcW w:w="1267" w:type="dxa"/>
          </w:tcPr>
          <w:p w:rsidR="0069251C" w:rsidRDefault="00A86B6E" w:rsidP="00FF1B28">
            <w:pPr>
              <w:rPr>
                <w:sz w:val="24"/>
                <w:szCs w:val="24"/>
              </w:rPr>
            </w:pPr>
            <w:r>
              <w:rPr>
                <w:sz w:val="24"/>
                <w:szCs w:val="24"/>
              </w:rPr>
              <w:t>21%</w:t>
            </w:r>
          </w:p>
        </w:tc>
      </w:tr>
    </w:tbl>
    <w:p w:rsidR="0069251C" w:rsidRDefault="0069251C" w:rsidP="00FF1B28">
      <w:pPr>
        <w:rPr>
          <w:sz w:val="24"/>
          <w:szCs w:val="24"/>
        </w:rPr>
      </w:pPr>
    </w:p>
    <w:p w:rsidR="00A86B6E" w:rsidRDefault="00A86B6E" w:rsidP="00FF1B28">
      <w:pPr>
        <w:rPr>
          <w:sz w:val="24"/>
          <w:szCs w:val="24"/>
        </w:rPr>
      </w:pPr>
      <w:r>
        <w:rPr>
          <w:sz w:val="24"/>
          <w:szCs w:val="24"/>
        </w:rPr>
        <w:t xml:space="preserve">In Y1, the proportion passing the Y1 Phonics Check is 79%. This is broadly in line with the </w:t>
      </w:r>
      <w:r w:rsidR="000F1054">
        <w:rPr>
          <w:sz w:val="24"/>
          <w:szCs w:val="24"/>
        </w:rPr>
        <w:t xml:space="preserve">2017 </w:t>
      </w:r>
      <w:r>
        <w:rPr>
          <w:sz w:val="24"/>
          <w:szCs w:val="24"/>
        </w:rPr>
        <w:t xml:space="preserve">national average of </w:t>
      </w:r>
      <w:r w:rsidR="000F1054">
        <w:rPr>
          <w:sz w:val="24"/>
          <w:szCs w:val="24"/>
        </w:rPr>
        <w:t xml:space="preserve">81%. The result </w:t>
      </w:r>
      <w:proofErr w:type="gramStart"/>
      <w:r w:rsidR="000F1054">
        <w:rPr>
          <w:sz w:val="24"/>
          <w:szCs w:val="24"/>
        </w:rPr>
        <w:t>is made</w:t>
      </w:r>
      <w:proofErr w:type="gramEnd"/>
      <w:r w:rsidR="000F1054">
        <w:rPr>
          <w:sz w:val="24"/>
          <w:szCs w:val="24"/>
        </w:rPr>
        <w:t xml:space="preserve"> more impressive when considering the cohort has changed by almost 40% over the academic year. We will continue supporting any child that did not pass the check in Y2.</w:t>
      </w:r>
    </w:p>
    <w:p w:rsidR="000F1054" w:rsidRDefault="000F1054" w:rsidP="00FF1B28">
      <w:pPr>
        <w:rPr>
          <w:sz w:val="24"/>
          <w:szCs w:val="24"/>
        </w:rPr>
      </w:pPr>
      <w:r>
        <w:rPr>
          <w:sz w:val="24"/>
          <w:szCs w:val="24"/>
        </w:rPr>
        <w:t xml:space="preserve">The proportion of children meeting a Good Level of Development (GLD) has improved from 2017 and </w:t>
      </w:r>
      <w:proofErr w:type="gramStart"/>
      <w:r>
        <w:rPr>
          <w:sz w:val="24"/>
          <w:szCs w:val="24"/>
        </w:rPr>
        <w:t>is also</w:t>
      </w:r>
      <w:proofErr w:type="gramEnd"/>
      <w:r>
        <w:rPr>
          <w:sz w:val="24"/>
          <w:szCs w:val="24"/>
        </w:rPr>
        <w:t xml:space="preserve"> in line with national averages. Children have made good rates of progress in order to reach this figure. As you are well aware, we do not have a nursery and children enter </w:t>
      </w:r>
      <w:proofErr w:type="spellStart"/>
      <w:r>
        <w:rPr>
          <w:sz w:val="24"/>
          <w:szCs w:val="24"/>
        </w:rPr>
        <w:t>Civitas</w:t>
      </w:r>
      <w:proofErr w:type="spellEnd"/>
      <w:r>
        <w:rPr>
          <w:sz w:val="24"/>
          <w:szCs w:val="24"/>
        </w:rPr>
        <w:t xml:space="preserve"> with varied starting points and experiences. However, on average, children in Reception have made the equivalent of an extra 13 weeks’ worth of progress this academic year.</w:t>
      </w:r>
    </w:p>
    <w:p w:rsidR="00806E4E" w:rsidRDefault="00806E4E" w:rsidP="00FF1B28">
      <w:pPr>
        <w:rPr>
          <w:sz w:val="24"/>
          <w:szCs w:val="24"/>
        </w:rPr>
      </w:pPr>
      <w:r>
        <w:rPr>
          <w:sz w:val="24"/>
          <w:szCs w:val="24"/>
        </w:rPr>
        <w:lastRenderedPageBreak/>
        <w:t>Well done to the entire school community for th</w:t>
      </w:r>
      <w:r w:rsidR="00321307">
        <w:rPr>
          <w:sz w:val="24"/>
          <w:szCs w:val="24"/>
        </w:rPr>
        <w:t>ese impressive results. It is our</w:t>
      </w:r>
      <w:r>
        <w:rPr>
          <w:sz w:val="24"/>
          <w:szCs w:val="24"/>
        </w:rPr>
        <w:t xml:space="preserve"> intention that by the time children leave the school in Y6; academic results will be significantly above national averages in all areas of the curriculum. In order to achieve this, we have already begun implementing our Key Stage 2 strategy (Y3 to Y6). We now have a plan in place about what topics </w:t>
      </w:r>
      <w:proofErr w:type="gramStart"/>
      <w:r>
        <w:rPr>
          <w:sz w:val="24"/>
          <w:szCs w:val="24"/>
        </w:rPr>
        <w:t>will be taught</w:t>
      </w:r>
      <w:proofErr w:type="gramEnd"/>
      <w:r>
        <w:rPr>
          <w:sz w:val="24"/>
          <w:szCs w:val="24"/>
        </w:rPr>
        <w:t xml:space="preserve"> in each year group all the way up to Y6! Children in Y3 will begin our new reading scheme with online comprehension quizzes in September. We have also invested in ways </w:t>
      </w:r>
      <w:proofErr w:type="gramStart"/>
      <w:r>
        <w:rPr>
          <w:sz w:val="24"/>
          <w:szCs w:val="24"/>
        </w:rPr>
        <w:t>to further improve</w:t>
      </w:r>
      <w:proofErr w:type="gramEnd"/>
      <w:r>
        <w:rPr>
          <w:sz w:val="24"/>
          <w:szCs w:val="24"/>
        </w:rPr>
        <w:t xml:space="preserve"> our teaching of handwriting and grammar with a consistent approach being implemented across the school. We will also be looking to introduce an online system to support children and parents at home with mathematics.</w:t>
      </w:r>
    </w:p>
    <w:p w:rsidR="00243027" w:rsidRDefault="00243027" w:rsidP="00FF1B28">
      <w:pPr>
        <w:rPr>
          <w:sz w:val="24"/>
          <w:szCs w:val="24"/>
        </w:rPr>
      </w:pPr>
      <w:r>
        <w:rPr>
          <w:sz w:val="24"/>
          <w:szCs w:val="24"/>
        </w:rPr>
        <w:t xml:space="preserve">Academic results are very important to us, but we passionately believe in developing the whole child. During their time at school, we </w:t>
      </w:r>
      <w:r w:rsidR="00876BE3">
        <w:rPr>
          <w:sz w:val="24"/>
          <w:szCs w:val="24"/>
        </w:rPr>
        <w:t>want children to have a range of di</w:t>
      </w:r>
      <w:r w:rsidR="00321307">
        <w:rPr>
          <w:sz w:val="24"/>
          <w:szCs w:val="24"/>
        </w:rPr>
        <w:t>fferent opportunities. This term</w:t>
      </w:r>
      <w:r w:rsidR="00876BE3">
        <w:rPr>
          <w:sz w:val="24"/>
          <w:szCs w:val="24"/>
        </w:rPr>
        <w:t xml:space="preserve">, we </w:t>
      </w:r>
      <w:r w:rsidR="00321307">
        <w:rPr>
          <w:sz w:val="24"/>
          <w:szCs w:val="24"/>
        </w:rPr>
        <w:t xml:space="preserve">were able to increase the amount of extra-curricular clubs on offer and plan to add to this next academic year. However, we </w:t>
      </w:r>
      <w:r w:rsidR="00876BE3">
        <w:rPr>
          <w:sz w:val="24"/>
          <w:szCs w:val="24"/>
        </w:rPr>
        <w:t>have not had as many trips and visits a</w:t>
      </w:r>
      <w:r w:rsidR="00321307">
        <w:rPr>
          <w:sz w:val="24"/>
          <w:szCs w:val="24"/>
        </w:rPr>
        <w:t>s we would have liked. Staff have had extra time to begin booking trips for next year with the aim of the year plan being finalised by the end of September. As a school, we also be embracing the Reach2 initiative of 11b411. This initiative is about creating 11 amazing experiences for children before they leave primary school. We will begin to implement this initiative next academic year.</w:t>
      </w:r>
    </w:p>
    <w:p w:rsidR="00321307" w:rsidRDefault="00321307" w:rsidP="00FF1B28">
      <w:pPr>
        <w:rPr>
          <w:sz w:val="24"/>
          <w:szCs w:val="24"/>
        </w:rPr>
      </w:pPr>
      <w:r>
        <w:rPr>
          <w:sz w:val="24"/>
          <w:szCs w:val="24"/>
        </w:rPr>
        <w:t>Sport and exercise is another area where we will be further developing. The appointment of our own P.E. team will ensure that we can increase the amount of sports clubs and opportunities to be active throughout the week. As children progress through the school, we will be looking at increasing the opportunities to participate in competitive school sport.</w:t>
      </w:r>
    </w:p>
    <w:p w:rsidR="00E96414" w:rsidRDefault="00321307" w:rsidP="00FF1B28">
      <w:pPr>
        <w:rPr>
          <w:sz w:val="24"/>
          <w:szCs w:val="24"/>
        </w:rPr>
      </w:pPr>
      <w:r>
        <w:rPr>
          <w:sz w:val="24"/>
          <w:szCs w:val="24"/>
        </w:rPr>
        <w:t xml:space="preserve">Community involvement has also increased considerably this year. </w:t>
      </w:r>
      <w:proofErr w:type="spellStart"/>
      <w:r w:rsidR="00082435">
        <w:rPr>
          <w:sz w:val="24"/>
          <w:szCs w:val="24"/>
        </w:rPr>
        <w:t>Civitas</w:t>
      </w:r>
      <w:proofErr w:type="spellEnd"/>
      <w:r w:rsidR="00082435">
        <w:rPr>
          <w:sz w:val="24"/>
          <w:szCs w:val="24"/>
        </w:rPr>
        <w:t xml:space="preserve"> is the Latin word for community and it is one of our </w:t>
      </w:r>
      <w:proofErr w:type="spellStart"/>
      <w:r w:rsidR="00082435">
        <w:rPr>
          <w:sz w:val="24"/>
          <w:szCs w:val="24"/>
        </w:rPr>
        <w:t>Civitas</w:t>
      </w:r>
      <w:proofErr w:type="spellEnd"/>
      <w:r w:rsidR="00082435">
        <w:rPr>
          <w:sz w:val="24"/>
          <w:szCs w:val="24"/>
        </w:rPr>
        <w:t xml:space="preserve"> Certainties. </w:t>
      </w:r>
      <w:r>
        <w:rPr>
          <w:sz w:val="24"/>
          <w:szCs w:val="24"/>
        </w:rPr>
        <w:t>We have made links and raised money for local charities</w:t>
      </w:r>
      <w:r w:rsidR="00082435">
        <w:rPr>
          <w:sz w:val="24"/>
          <w:szCs w:val="24"/>
        </w:rPr>
        <w:t>. CAFFS has been re-established and the amount of events for parents to visit the school has increased considerably.</w:t>
      </w:r>
    </w:p>
    <w:p w:rsidR="00082435" w:rsidRDefault="00082435" w:rsidP="00FF1B28">
      <w:pPr>
        <w:rPr>
          <w:sz w:val="24"/>
          <w:szCs w:val="24"/>
        </w:rPr>
      </w:pPr>
      <w:r>
        <w:rPr>
          <w:sz w:val="24"/>
          <w:szCs w:val="24"/>
        </w:rPr>
        <w:t>Along the way, we have made mistakes and learnt lessons.</w:t>
      </w:r>
      <w:r w:rsidR="00E96414">
        <w:rPr>
          <w:sz w:val="24"/>
          <w:szCs w:val="24"/>
        </w:rPr>
        <w:t xml:space="preserve"> We have followed the community strategy that we shared in January.</w:t>
      </w:r>
      <w:r>
        <w:rPr>
          <w:sz w:val="24"/>
          <w:szCs w:val="24"/>
        </w:rPr>
        <w:t xml:space="preserve"> As a new </w:t>
      </w:r>
      <w:proofErr w:type="gramStart"/>
      <w:r>
        <w:rPr>
          <w:sz w:val="24"/>
          <w:szCs w:val="24"/>
        </w:rPr>
        <w:t>school,</w:t>
      </w:r>
      <w:proofErr w:type="gramEnd"/>
      <w:r>
        <w:rPr>
          <w:sz w:val="24"/>
          <w:szCs w:val="24"/>
        </w:rPr>
        <w:t xml:space="preserve"> we accept that we cannot get everything right first time. Some things </w:t>
      </w:r>
      <w:proofErr w:type="gramStart"/>
      <w:r>
        <w:rPr>
          <w:sz w:val="24"/>
          <w:szCs w:val="24"/>
        </w:rPr>
        <w:t>have been improved</w:t>
      </w:r>
      <w:proofErr w:type="gramEnd"/>
      <w:r>
        <w:rPr>
          <w:sz w:val="24"/>
          <w:szCs w:val="24"/>
        </w:rPr>
        <w:t xml:space="preserve"> quite quickly whereas others have taken more time.</w:t>
      </w:r>
      <w:r w:rsidR="00222EC3">
        <w:rPr>
          <w:sz w:val="24"/>
          <w:szCs w:val="24"/>
        </w:rPr>
        <w:t xml:space="preserve"> Our motto is ‘Hand in hand we learn’ and I would like to finish by thanking everyone for working together and welcoming me to the school community th</w:t>
      </w:r>
      <w:r w:rsidR="00E96414">
        <w:rPr>
          <w:sz w:val="24"/>
          <w:szCs w:val="24"/>
        </w:rPr>
        <w:t>is year. I shall look forward</w:t>
      </w:r>
      <w:r w:rsidR="00222EC3">
        <w:rPr>
          <w:sz w:val="24"/>
          <w:szCs w:val="24"/>
        </w:rPr>
        <w:t xml:space="preserve"> to updating you with all the new exciting developments next academic year.</w:t>
      </w:r>
    </w:p>
    <w:p w:rsidR="00FF1B28" w:rsidRDefault="000103D7" w:rsidP="002C0505">
      <w:pPr>
        <w:rPr>
          <w:b/>
          <w:sz w:val="24"/>
          <w:szCs w:val="24"/>
          <w:u w:val="single"/>
        </w:rPr>
      </w:pPr>
      <w:r>
        <w:rPr>
          <w:b/>
          <w:sz w:val="24"/>
          <w:szCs w:val="24"/>
          <w:u w:val="single"/>
        </w:rPr>
        <w:t>Staffing U</w:t>
      </w:r>
      <w:r w:rsidR="00506C60">
        <w:rPr>
          <w:b/>
          <w:sz w:val="24"/>
          <w:szCs w:val="24"/>
          <w:u w:val="single"/>
        </w:rPr>
        <w:t>pdate</w:t>
      </w:r>
    </w:p>
    <w:p w:rsidR="00FF1B28" w:rsidRDefault="00FF1B28" w:rsidP="002C0505">
      <w:pPr>
        <w:rPr>
          <w:sz w:val="24"/>
          <w:szCs w:val="24"/>
        </w:rPr>
      </w:pPr>
      <w:r>
        <w:rPr>
          <w:sz w:val="24"/>
          <w:szCs w:val="24"/>
        </w:rPr>
        <w:t xml:space="preserve">We have </w:t>
      </w:r>
      <w:proofErr w:type="gramStart"/>
      <w:r>
        <w:rPr>
          <w:sz w:val="24"/>
          <w:szCs w:val="24"/>
        </w:rPr>
        <w:t>made some adjustments to</w:t>
      </w:r>
      <w:proofErr w:type="gramEnd"/>
      <w:r>
        <w:rPr>
          <w:sz w:val="24"/>
          <w:szCs w:val="24"/>
        </w:rPr>
        <w:t xml:space="preserve"> the original staffing structure that was originally circulated at the start of July. Miss Taylor, who has taught in Paddington this year, will now be the teacher in Rosen Class when she returns to </w:t>
      </w:r>
      <w:proofErr w:type="spellStart"/>
      <w:r>
        <w:rPr>
          <w:sz w:val="24"/>
          <w:szCs w:val="24"/>
        </w:rPr>
        <w:t>Civitas</w:t>
      </w:r>
      <w:proofErr w:type="spellEnd"/>
      <w:r>
        <w:rPr>
          <w:sz w:val="24"/>
          <w:szCs w:val="24"/>
        </w:rPr>
        <w:t xml:space="preserve"> in September. Mrs Henry, who </w:t>
      </w:r>
      <w:proofErr w:type="gramStart"/>
      <w:r>
        <w:rPr>
          <w:sz w:val="24"/>
          <w:szCs w:val="24"/>
        </w:rPr>
        <w:t>was originally named</w:t>
      </w:r>
      <w:proofErr w:type="gramEnd"/>
      <w:r>
        <w:rPr>
          <w:sz w:val="24"/>
          <w:szCs w:val="24"/>
        </w:rPr>
        <w:t xml:space="preserve"> as the class teacher, will now be working at one of our partner schools.</w:t>
      </w:r>
      <w:r w:rsidR="00AF5AB7">
        <w:rPr>
          <w:sz w:val="24"/>
          <w:szCs w:val="24"/>
        </w:rPr>
        <w:t xml:space="preserve"> Mrs Maddison will</w:t>
      </w:r>
      <w:r w:rsidR="001D7A76">
        <w:rPr>
          <w:sz w:val="24"/>
          <w:szCs w:val="24"/>
        </w:rPr>
        <w:t xml:space="preserve"> be moving back to Palmer Academy.</w:t>
      </w:r>
    </w:p>
    <w:p w:rsidR="00AF5AB7" w:rsidRDefault="00AF5AB7" w:rsidP="002C0505">
      <w:pPr>
        <w:rPr>
          <w:sz w:val="24"/>
          <w:szCs w:val="24"/>
        </w:rPr>
      </w:pPr>
      <w:r>
        <w:rPr>
          <w:sz w:val="24"/>
          <w:szCs w:val="24"/>
        </w:rPr>
        <w:lastRenderedPageBreak/>
        <w:t xml:space="preserve">Mrs Hussain, who has provided regular cover at the school this academic </w:t>
      </w:r>
      <w:proofErr w:type="gramStart"/>
      <w:r>
        <w:rPr>
          <w:sz w:val="24"/>
          <w:szCs w:val="24"/>
        </w:rPr>
        <w:t>year</w:t>
      </w:r>
      <w:proofErr w:type="gramEnd"/>
      <w:r>
        <w:rPr>
          <w:sz w:val="24"/>
          <w:szCs w:val="24"/>
        </w:rPr>
        <w:t xml:space="preserve"> will now become the teacher in Elmer Class for two days a week. Miss Vaal, our newly appointed </w:t>
      </w:r>
      <w:r w:rsidR="00CF5E38">
        <w:rPr>
          <w:sz w:val="24"/>
          <w:szCs w:val="24"/>
        </w:rPr>
        <w:t>P.</w:t>
      </w:r>
      <w:r w:rsidR="002D3D61">
        <w:rPr>
          <w:sz w:val="24"/>
          <w:szCs w:val="24"/>
        </w:rPr>
        <w:t>E. teacher will teach Paddington Class on Friday afternoons.</w:t>
      </w:r>
    </w:p>
    <w:p w:rsidR="00AF5AB7" w:rsidRDefault="002D3D61" w:rsidP="002C0505">
      <w:pPr>
        <w:rPr>
          <w:sz w:val="24"/>
          <w:szCs w:val="24"/>
        </w:rPr>
      </w:pPr>
      <w:r>
        <w:rPr>
          <w:sz w:val="24"/>
          <w:szCs w:val="24"/>
        </w:rPr>
        <w:t>We still h</w:t>
      </w:r>
      <w:r w:rsidR="005C4508">
        <w:rPr>
          <w:sz w:val="24"/>
          <w:szCs w:val="24"/>
        </w:rPr>
        <w:t xml:space="preserve">ave a Learning Support Assistant (LSA) vacancy in Y2 that needs filling. We were also unsuccessful in recruiting a P.E. Learning Support Assistant this time. We will advertise again in the </w:t>
      </w:r>
      <w:proofErr w:type="gramStart"/>
      <w:r w:rsidR="005C4508">
        <w:rPr>
          <w:sz w:val="24"/>
          <w:szCs w:val="24"/>
        </w:rPr>
        <w:t>Autumn</w:t>
      </w:r>
      <w:proofErr w:type="gramEnd"/>
      <w:r w:rsidR="005C4508">
        <w:rPr>
          <w:sz w:val="24"/>
          <w:szCs w:val="24"/>
        </w:rPr>
        <w:t xml:space="preserve"> term and in the interim propose to use agency support staff to cover the two support staff vacancies. </w:t>
      </w:r>
    </w:p>
    <w:p w:rsidR="005C4508" w:rsidRPr="00FF1B28" w:rsidRDefault="005C4508" w:rsidP="002C0505">
      <w:pPr>
        <w:rPr>
          <w:sz w:val="24"/>
          <w:szCs w:val="24"/>
        </w:rPr>
      </w:pPr>
      <w:r>
        <w:rPr>
          <w:sz w:val="24"/>
          <w:szCs w:val="24"/>
        </w:rPr>
        <w:t>We are still finalising after school club for next academic year. We are hopeful that we will be able to extend the opening to 5:30pm on Monday to Thur</w:t>
      </w:r>
      <w:r w:rsidR="00886867">
        <w:rPr>
          <w:sz w:val="24"/>
          <w:szCs w:val="24"/>
        </w:rPr>
        <w:t xml:space="preserve">sday next year, with Friday remaining at </w:t>
      </w:r>
      <w:proofErr w:type="gramStart"/>
      <w:r w:rsidR="00886867">
        <w:rPr>
          <w:sz w:val="24"/>
          <w:szCs w:val="24"/>
        </w:rPr>
        <w:t>5pm</w:t>
      </w:r>
      <w:proofErr w:type="gramEnd"/>
      <w:r w:rsidR="00886867">
        <w:rPr>
          <w:sz w:val="24"/>
          <w:szCs w:val="24"/>
        </w:rPr>
        <w:t>. We will be able to confirm the arrangements for definite next term.</w:t>
      </w:r>
    </w:p>
    <w:p w:rsidR="00CA56A2" w:rsidRDefault="00CA56A2" w:rsidP="002C0505">
      <w:pPr>
        <w:rPr>
          <w:sz w:val="24"/>
          <w:szCs w:val="24"/>
        </w:rPr>
      </w:pPr>
      <w:r>
        <w:rPr>
          <w:sz w:val="24"/>
          <w:szCs w:val="24"/>
        </w:rPr>
        <w:t xml:space="preserve">Please find the </w:t>
      </w:r>
      <w:r w:rsidR="005C4508">
        <w:rPr>
          <w:sz w:val="24"/>
          <w:szCs w:val="24"/>
        </w:rPr>
        <w:t xml:space="preserve">amended </w:t>
      </w:r>
      <w:r>
        <w:rPr>
          <w:sz w:val="24"/>
          <w:szCs w:val="24"/>
        </w:rPr>
        <w:t>staffing structure for teachers</w:t>
      </w:r>
      <w:r w:rsidR="005C4508">
        <w:rPr>
          <w:sz w:val="24"/>
          <w:szCs w:val="24"/>
        </w:rPr>
        <w:t xml:space="preserve"> and </w:t>
      </w:r>
      <w:r>
        <w:rPr>
          <w:sz w:val="24"/>
          <w:szCs w:val="24"/>
        </w:rPr>
        <w:t xml:space="preserve">at the school next year. </w:t>
      </w:r>
    </w:p>
    <w:tbl>
      <w:tblPr>
        <w:tblStyle w:val="TableGrid"/>
        <w:tblW w:w="0" w:type="auto"/>
        <w:tblLook w:val="04A0" w:firstRow="1" w:lastRow="0" w:firstColumn="1" w:lastColumn="0" w:noHBand="0" w:noVBand="1"/>
      </w:tblPr>
      <w:tblGrid>
        <w:gridCol w:w="1149"/>
        <w:gridCol w:w="2309"/>
        <w:gridCol w:w="3008"/>
        <w:gridCol w:w="2550"/>
      </w:tblGrid>
      <w:tr w:rsidR="00FF1B28" w:rsidTr="00FF1B28">
        <w:tc>
          <w:tcPr>
            <w:tcW w:w="1149" w:type="dxa"/>
          </w:tcPr>
          <w:p w:rsidR="00FF1B28" w:rsidRPr="002D3D61" w:rsidRDefault="00FF1B28" w:rsidP="002C0505">
            <w:pPr>
              <w:rPr>
                <w:b/>
                <w:sz w:val="24"/>
                <w:szCs w:val="24"/>
              </w:rPr>
            </w:pPr>
            <w:r w:rsidRPr="002D3D61">
              <w:rPr>
                <w:b/>
                <w:sz w:val="24"/>
                <w:szCs w:val="24"/>
              </w:rPr>
              <w:t>Year Group</w:t>
            </w:r>
          </w:p>
        </w:tc>
        <w:tc>
          <w:tcPr>
            <w:tcW w:w="2309" w:type="dxa"/>
          </w:tcPr>
          <w:p w:rsidR="00FF1B28" w:rsidRPr="002D3D61" w:rsidRDefault="00FF1B28" w:rsidP="002C0505">
            <w:pPr>
              <w:rPr>
                <w:b/>
                <w:sz w:val="24"/>
                <w:szCs w:val="24"/>
              </w:rPr>
            </w:pPr>
            <w:r w:rsidRPr="002D3D61">
              <w:rPr>
                <w:b/>
                <w:sz w:val="24"/>
                <w:szCs w:val="24"/>
              </w:rPr>
              <w:t>Class Name</w:t>
            </w:r>
          </w:p>
        </w:tc>
        <w:tc>
          <w:tcPr>
            <w:tcW w:w="3008" w:type="dxa"/>
          </w:tcPr>
          <w:p w:rsidR="00FF1B28" w:rsidRPr="002D3D61" w:rsidRDefault="00FF1B28" w:rsidP="002C0505">
            <w:pPr>
              <w:rPr>
                <w:b/>
                <w:sz w:val="24"/>
                <w:szCs w:val="24"/>
              </w:rPr>
            </w:pPr>
            <w:r w:rsidRPr="002D3D61">
              <w:rPr>
                <w:b/>
                <w:sz w:val="24"/>
                <w:szCs w:val="24"/>
              </w:rPr>
              <w:t>Teacher (s)</w:t>
            </w:r>
          </w:p>
        </w:tc>
        <w:tc>
          <w:tcPr>
            <w:tcW w:w="2550" w:type="dxa"/>
          </w:tcPr>
          <w:p w:rsidR="00FF1B28" w:rsidRPr="002D3D61" w:rsidRDefault="00FF1B28" w:rsidP="002C0505">
            <w:pPr>
              <w:rPr>
                <w:b/>
                <w:sz w:val="24"/>
                <w:szCs w:val="24"/>
              </w:rPr>
            </w:pPr>
            <w:r w:rsidRPr="002D3D61">
              <w:rPr>
                <w:b/>
                <w:sz w:val="24"/>
                <w:szCs w:val="24"/>
              </w:rPr>
              <w:t>Learning Support Assistant</w:t>
            </w:r>
          </w:p>
        </w:tc>
      </w:tr>
      <w:tr w:rsidR="00FF1B28" w:rsidTr="00FF1B28">
        <w:tc>
          <w:tcPr>
            <w:tcW w:w="1149" w:type="dxa"/>
          </w:tcPr>
          <w:p w:rsidR="00FF1B28" w:rsidRDefault="00FF1B28" w:rsidP="002C0505">
            <w:pPr>
              <w:rPr>
                <w:sz w:val="24"/>
                <w:szCs w:val="24"/>
              </w:rPr>
            </w:pPr>
            <w:r>
              <w:rPr>
                <w:sz w:val="24"/>
                <w:szCs w:val="24"/>
              </w:rPr>
              <w:t>R</w:t>
            </w:r>
          </w:p>
        </w:tc>
        <w:tc>
          <w:tcPr>
            <w:tcW w:w="2309" w:type="dxa"/>
          </w:tcPr>
          <w:p w:rsidR="00FF1B28" w:rsidRDefault="00FF1B28" w:rsidP="002C0505">
            <w:pPr>
              <w:rPr>
                <w:sz w:val="24"/>
                <w:szCs w:val="24"/>
              </w:rPr>
            </w:pPr>
            <w:r>
              <w:rPr>
                <w:sz w:val="24"/>
                <w:szCs w:val="24"/>
              </w:rPr>
              <w:t>Elmer</w:t>
            </w:r>
          </w:p>
        </w:tc>
        <w:tc>
          <w:tcPr>
            <w:tcW w:w="3008" w:type="dxa"/>
          </w:tcPr>
          <w:p w:rsidR="00FF1B28" w:rsidRDefault="00FF1B28" w:rsidP="002C0505">
            <w:pPr>
              <w:rPr>
                <w:sz w:val="24"/>
                <w:szCs w:val="24"/>
              </w:rPr>
            </w:pPr>
            <w:r>
              <w:rPr>
                <w:sz w:val="24"/>
                <w:szCs w:val="24"/>
              </w:rPr>
              <w:t xml:space="preserve">Mrs </w:t>
            </w:r>
            <w:proofErr w:type="spellStart"/>
            <w:r>
              <w:rPr>
                <w:sz w:val="24"/>
                <w:szCs w:val="24"/>
              </w:rPr>
              <w:t>Witkowski</w:t>
            </w:r>
            <w:proofErr w:type="spellEnd"/>
            <w:r>
              <w:rPr>
                <w:sz w:val="24"/>
                <w:szCs w:val="24"/>
              </w:rPr>
              <w:t xml:space="preserve"> (Early Years Lead)/ Mrs Hussain</w:t>
            </w:r>
          </w:p>
        </w:tc>
        <w:tc>
          <w:tcPr>
            <w:tcW w:w="2550" w:type="dxa"/>
          </w:tcPr>
          <w:p w:rsidR="00FF1B28" w:rsidRDefault="00FF1B28" w:rsidP="002C0505">
            <w:pPr>
              <w:rPr>
                <w:sz w:val="24"/>
                <w:szCs w:val="24"/>
              </w:rPr>
            </w:pPr>
            <w:r>
              <w:rPr>
                <w:sz w:val="24"/>
                <w:szCs w:val="24"/>
              </w:rPr>
              <w:t>Miss Parsons</w:t>
            </w:r>
          </w:p>
        </w:tc>
      </w:tr>
      <w:tr w:rsidR="00FF1B28" w:rsidTr="00FF1B28">
        <w:tc>
          <w:tcPr>
            <w:tcW w:w="1149" w:type="dxa"/>
          </w:tcPr>
          <w:p w:rsidR="00FF1B28" w:rsidRDefault="00FF1B28" w:rsidP="002C0505">
            <w:pPr>
              <w:rPr>
                <w:sz w:val="24"/>
                <w:szCs w:val="24"/>
              </w:rPr>
            </w:pPr>
            <w:r>
              <w:rPr>
                <w:sz w:val="24"/>
                <w:szCs w:val="24"/>
              </w:rPr>
              <w:t>R</w:t>
            </w:r>
          </w:p>
        </w:tc>
        <w:tc>
          <w:tcPr>
            <w:tcW w:w="2309" w:type="dxa"/>
          </w:tcPr>
          <w:p w:rsidR="00FF1B28" w:rsidRDefault="00FF1B28" w:rsidP="002C0505">
            <w:pPr>
              <w:rPr>
                <w:sz w:val="24"/>
                <w:szCs w:val="24"/>
              </w:rPr>
            </w:pPr>
            <w:r>
              <w:rPr>
                <w:sz w:val="24"/>
                <w:szCs w:val="24"/>
              </w:rPr>
              <w:t>Paddington</w:t>
            </w:r>
          </w:p>
        </w:tc>
        <w:tc>
          <w:tcPr>
            <w:tcW w:w="3008" w:type="dxa"/>
          </w:tcPr>
          <w:p w:rsidR="00FF1B28" w:rsidRDefault="00FF1B28" w:rsidP="002C0505">
            <w:pPr>
              <w:rPr>
                <w:sz w:val="24"/>
                <w:szCs w:val="24"/>
              </w:rPr>
            </w:pPr>
            <w:r>
              <w:rPr>
                <w:sz w:val="24"/>
                <w:szCs w:val="24"/>
              </w:rPr>
              <w:t xml:space="preserve">Miss </w:t>
            </w:r>
            <w:proofErr w:type="spellStart"/>
            <w:r>
              <w:rPr>
                <w:sz w:val="24"/>
                <w:szCs w:val="24"/>
              </w:rPr>
              <w:t>Bradburn</w:t>
            </w:r>
            <w:proofErr w:type="spellEnd"/>
          </w:p>
        </w:tc>
        <w:tc>
          <w:tcPr>
            <w:tcW w:w="2550" w:type="dxa"/>
          </w:tcPr>
          <w:p w:rsidR="00FF1B28" w:rsidRDefault="00FF1B28" w:rsidP="002C0505">
            <w:pPr>
              <w:rPr>
                <w:sz w:val="24"/>
                <w:szCs w:val="24"/>
              </w:rPr>
            </w:pPr>
            <w:r>
              <w:rPr>
                <w:sz w:val="24"/>
                <w:szCs w:val="24"/>
              </w:rPr>
              <w:t>Mrs Das</w:t>
            </w:r>
          </w:p>
        </w:tc>
      </w:tr>
      <w:tr w:rsidR="00FF1B28" w:rsidTr="00FF1B28">
        <w:tc>
          <w:tcPr>
            <w:tcW w:w="1149" w:type="dxa"/>
          </w:tcPr>
          <w:p w:rsidR="00FF1B28" w:rsidRDefault="00FF1B28" w:rsidP="002C0505">
            <w:pPr>
              <w:rPr>
                <w:sz w:val="24"/>
                <w:szCs w:val="24"/>
              </w:rPr>
            </w:pPr>
            <w:r>
              <w:rPr>
                <w:sz w:val="24"/>
                <w:szCs w:val="24"/>
              </w:rPr>
              <w:t>1</w:t>
            </w:r>
          </w:p>
        </w:tc>
        <w:tc>
          <w:tcPr>
            <w:tcW w:w="2309" w:type="dxa"/>
          </w:tcPr>
          <w:p w:rsidR="00FF1B28" w:rsidRDefault="00FF1B28" w:rsidP="002C0505">
            <w:pPr>
              <w:rPr>
                <w:sz w:val="24"/>
                <w:szCs w:val="24"/>
              </w:rPr>
            </w:pPr>
            <w:proofErr w:type="spellStart"/>
            <w:r>
              <w:rPr>
                <w:sz w:val="24"/>
                <w:szCs w:val="24"/>
              </w:rPr>
              <w:t>Gruffalo</w:t>
            </w:r>
            <w:proofErr w:type="spellEnd"/>
          </w:p>
        </w:tc>
        <w:tc>
          <w:tcPr>
            <w:tcW w:w="3008" w:type="dxa"/>
          </w:tcPr>
          <w:p w:rsidR="00FF1B28" w:rsidRDefault="00FF1B28" w:rsidP="002C0505">
            <w:pPr>
              <w:rPr>
                <w:sz w:val="24"/>
                <w:szCs w:val="24"/>
              </w:rPr>
            </w:pPr>
            <w:r>
              <w:rPr>
                <w:sz w:val="24"/>
                <w:szCs w:val="24"/>
              </w:rPr>
              <w:t>Mrs Carey</w:t>
            </w:r>
          </w:p>
        </w:tc>
        <w:tc>
          <w:tcPr>
            <w:tcW w:w="2550" w:type="dxa"/>
          </w:tcPr>
          <w:p w:rsidR="00FF1B28" w:rsidRDefault="00FF1B28" w:rsidP="002C0505">
            <w:pPr>
              <w:rPr>
                <w:sz w:val="24"/>
                <w:szCs w:val="24"/>
              </w:rPr>
            </w:pPr>
            <w:r>
              <w:rPr>
                <w:sz w:val="24"/>
                <w:szCs w:val="24"/>
              </w:rPr>
              <w:t xml:space="preserve">Mrs </w:t>
            </w:r>
            <w:proofErr w:type="spellStart"/>
            <w:r>
              <w:rPr>
                <w:sz w:val="24"/>
                <w:szCs w:val="24"/>
              </w:rPr>
              <w:t>Cekaj</w:t>
            </w:r>
            <w:proofErr w:type="spellEnd"/>
          </w:p>
        </w:tc>
      </w:tr>
      <w:tr w:rsidR="00FF1B28" w:rsidTr="00FF1B28">
        <w:tc>
          <w:tcPr>
            <w:tcW w:w="1149" w:type="dxa"/>
          </w:tcPr>
          <w:p w:rsidR="00FF1B28" w:rsidRDefault="00FF1B28" w:rsidP="002C0505">
            <w:pPr>
              <w:rPr>
                <w:sz w:val="24"/>
                <w:szCs w:val="24"/>
              </w:rPr>
            </w:pPr>
            <w:r>
              <w:rPr>
                <w:sz w:val="24"/>
                <w:szCs w:val="24"/>
              </w:rPr>
              <w:t>1</w:t>
            </w:r>
          </w:p>
        </w:tc>
        <w:tc>
          <w:tcPr>
            <w:tcW w:w="2309" w:type="dxa"/>
          </w:tcPr>
          <w:p w:rsidR="00FF1B28" w:rsidRDefault="00FF1B28" w:rsidP="002C0505">
            <w:pPr>
              <w:rPr>
                <w:sz w:val="24"/>
                <w:szCs w:val="24"/>
              </w:rPr>
            </w:pPr>
            <w:r>
              <w:rPr>
                <w:sz w:val="24"/>
                <w:szCs w:val="24"/>
              </w:rPr>
              <w:t>Pinocchio</w:t>
            </w:r>
          </w:p>
        </w:tc>
        <w:tc>
          <w:tcPr>
            <w:tcW w:w="3008" w:type="dxa"/>
          </w:tcPr>
          <w:p w:rsidR="00FF1B28" w:rsidRDefault="00FF1B28" w:rsidP="002C0505">
            <w:pPr>
              <w:rPr>
                <w:sz w:val="24"/>
                <w:szCs w:val="24"/>
              </w:rPr>
            </w:pPr>
            <w:r>
              <w:rPr>
                <w:sz w:val="24"/>
                <w:szCs w:val="24"/>
              </w:rPr>
              <w:t>Mrs Brooks</w:t>
            </w:r>
          </w:p>
        </w:tc>
        <w:tc>
          <w:tcPr>
            <w:tcW w:w="2550" w:type="dxa"/>
          </w:tcPr>
          <w:p w:rsidR="00FF1B28" w:rsidRDefault="00FF1B28" w:rsidP="002C0505">
            <w:pPr>
              <w:rPr>
                <w:sz w:val="24"/>
                <w:szCs w:val="24"/>
              </w:rPr>
            </w:pPr>
            <w:r>
              <w:rPr>
                <w:sz w:val="24"/>
                <w:szCs w:val="24"/>
              </w:rPr>
              <w:t>Mrs Jain</w:t>
            </w:r>
          </w:p>
        </w:tc>
      </w:tr>
      <w:tr w:rsidR="00FF1B28" w:rsidTr="00FF1B28">
        <w:tc>
          <w:tcPr>
            <w:tcW w:w="1149" w:type="dxa"/>
          </w:tcPr>
          <w:p w:rsidR="00FF1B28" w:rsidRDefault="00FF1B28" w:rsidP="002C0505">
            <w:pPr>
              <w:rPr>
                <w:sz w:val="24"/>
                <w:szCs w:val="24"/>
              </w:rPr>
            </w:pPr>
            <w:r>
              <w:rPr>
                <w:sz w:val="24"/>
                <w:szCs w:val="24"/>
              </w:rPr>
              <w:t>2</w:t>
            </w:r>
          </w:p>
        </w:tc>
        <w:tc>
          <w:tcPr>
            <w:tcW w:w="2309" w:type="dxa"/>
          </w:tcPr>
          <w:p w:rsidR="00FF1B28" w:rsidRDefault="00FF1B28" w:rsidP="002C0505">
            <w:pPr>
              <w:rPr>
                <w:sz w:val="24"/>
                <w:szCs w:val="24"/>
              </w:rPr>
            </w:pPr>
            <w:r>
              <w:rPr>
                <w:sz w:val="24"/>
                <w:szCs w:val="24"/>
              </w:rPr>
              <w:t>BFG</w:t>
            </w:r>
          </w:p>
        </w:tc>
        <w:tc>
          <w:tcPr>
            <w:tcW w:w="3008" w:type="dxa"/>
          </w:tcPr>
          <w:p w:rsidR="00FF1B28" w:rsidRDefault="00FF1B28" w:rsidP="002C0505">
            <w:pPr>
              <w:rPr>
                <w:sz w:val="24"/>
                <w:szCs w:val="24"/>
              </w:rPr>
            </w:pPr>
            <w:r>
              <w:rPr>
                <w:sz w:val="24"/>
                <w:szCs w:val="24"/>
              </w:rPr>
              <w:t>Miss Gundry (Assistant Head)</w:t>
            </w:r>
          </w:p>
        </w:tc>
        <w:tc>
          <w:tcPr>
            <w:tcW w:w="2550" w:type="dxa"/>
          </w:tcPr>
          <w:p w:rsidR="00FF1B28" w:rsidRDefault="00FF1B28" w:rsidP="002C0505">
            <w:pPr>
              <w:rPr>
                <w:sz w:val="24"/>
                <w:szCs w:val="24"/>
              </w:rPr>
            </w:pPr>
            <w:r>
              <w:rPr>
                <w:sz w:val="24"/>
                <w:szCs w:val="24"/>
              </w:rPr>
              <w:t>To be appointed</w:t>
            </w:r>
          </w:p>
        </w:tc>
      </w:tr>
      <w:tr w:rsidR="00FF1B28" w:rsidTr="00FF1B28">
        <w:tc>
          <w:tcPr>
            <w:tcW w:w="1149" w:type="dxa"/>
          </w:tcPr>
          <w:p w:rsidR="00FF1B28" w:rsidRDefault="00FF1B28" w:rsidP="002C0505">
            <w:pPr>
              <w:rPr>
                <w:sz w:val="24"/>
                <w:szCs w:val="24"/>
              </w:rPr>
            </w:pPr>
            <w:r>
              <w:rPr>
                <w:sz w:val="24"/>
                <w:szCs w:val="24"/>
              </w:rPr>
              <w:t>2</w:t>
            </w:r>
          </w:p>
        </w:tc>
        <w:tc>
          <w:tcPr>
            <w:tcW w:w="2309" w:type="dxa"/>
          </w:tcPr>
          <w:p w:rsidR="00FF1B28" w:rsidRDefault="00FF1B28" w:rsidP="002C0505">
            <w:pPr>
              <w:rPr>
                <w:sz w:val="24"/>
                <w:szCs w:val="24"/>
              </w:rPr>
            </w:pPr>
            <w:r>
              <w:rPr>
                <w:sz w:val="24"/>
                <w:szCs w:val="24"/>
              </w:rPr>
              <w:t>Matilda</w:t>
            </w:r>
          </w:p>
        </w:tc>
        <w:tc>
          <w:tcPr>
            <w:tcW w:w="3008" w:type="dxa"/>
          </w:tcPr>
          <w:p w:rsidR="00FF1B28" w:rsidRDefault="00FF1B28" w:rsidP="002C0505">
            <w:pPr>
              <w:rPr>
                <w:sz w:val="24"/>
                <w:szCs w:val="24"/>
              </w:rPr>
            </w:pPr>
            <w:r>
              <w:rPr>
                <w:sz w:val="24"/>
                <w:szCs w:val="24"/>
              </w:rPr>
              <w:t xml:space="preserve">Miss </w:t>
            </w:r>
            <w:proofErr w:type="spellStart"/>
            <w:r>
              <w:rPr>
                <w:sz w:val="24"/>
                <w:szCs w:val="24"/>
              </w:rPr>
              <w:t>Boman</w:t>
            </w:r>
            <w:proofErr w:type="spellEnd"/>
          </w:p>
        </w:tc>
        <w:tc>
          <w:tcPr>
            <w:tcW w:w="2550" w:type="dxa"/>
          </w:tcPr>
          <w:p w:rsidR="00FF1B28" w:rsidRDefault="00FF1B28" w:rsidP="002C0505">
            <w:pPr>
              <w:rPr>
                <w:sz w:val="24"/>
                <w:szCs w:val="24"/>
              </w:rPr>
            </w:pPr>
            <w:r>
              <w:rPr>
                <w:sz w:val="24"/>
                <w:szCs w:val="24"/>
              </w:rPr>
              <w:t xml:space="preserve">Miss </w:t>
            </w:r>
            <w:proofErr w:type="spellStart"/>
            <w:r>
              <w:rPr>
                <w:sz w:val="24"/>
                <w:szCs w:val="24"/>
              </w:rPr>
              <w:t>Tuthill</w:t>
            </w:r>
            <w:proofErr w:type="spellEnd"/>
          </w:p>
        </w:tc>
      </w:tr>
      <w:tr w:rsidR="00FF1B28" w:rsidTr="00FF1B28">
        <w:tc>
          <w:tcPr>
            <w:tcW w:w="1149" w:type="dxa"/>
          </w:tcPr>
          <w:p w:rsidR="00FF1B28" w:rsidRDefault="00FF1B28" w:rsidP="00CA56A2">
            <w:pPr>
              <w:rPr>
                <w:sz w:val="24"/>
                <w:szCs w:val="24"/>
              </w:rPr>
            </w:pPr>
            <w:r>
              <w:rPr>
                <w:sz w:val="24"/>
                <w:szCs w:val="24"/>
              </w:rPr>
              <w:t>3</w:t>
            </w:r>
          </w:p>
        </w:tc>
        <w:tc>
          <w:tcPr>
            <w:tcW w:w="2309" w:type="dxa"/>
          </w:tcPr>
          <w:p w:rsidR="00FF1B28" w:rsidRDefault="00FF1B28" w:rsidP="00CA56A2">
            <w:pPr>
              <w:rPr>
                <w:sz w:val="24"/>
                <w:szCs w:val="24"/>
              </w:rPr>
            </w:pPr>
            <w:r>
              <w:rPr>
                <w:sz w:val="24"/>
                <w:szCs w:val="24"/>
              </w:rPr>
              <w:t>Kinney</w:t>
            </w:r>
          </w:p>
        </w:tc>
        <w:tc>
          <w:tcPr>
            <w:tcW w:w="3008" w:type="dxa"/>
          </w:tcPr>
          <w:p w:rsidR="00FF1B28" w:rsidRDefault="00FF1B28" w:rsidP="00CA56A2">
            <w:pPr>
              <w:rPr>
                <w:sz w:val="24"/>
                <w:szCs w:val="24"/>
              </w:rPr>
            </w:pPr>
            <w:r>
              <w:rPr>
                <w:sz w:val="24"/>
                <w:szCs w:val="24"/>
              </w:rPr>
              <w:t>Miss Frain</w:t>
            </w:r>
          </w:p>
        </w:tc>
        <w:tc>
          <w:tcPr>
            <w:tcW w:w="2550" w:type="dxa"/>
            <w:vMerge w:val="restart"/>
          </w:tcPr>
          <w:p w:rsidR="00FF1B28" w:rsidRDefault="00FF1B28" w:rsidP="00CA56A2">
            <w:pPr>
              <w:rPr>
                <w:sz w:val="24"/>
                <w:szCs w:val="24"/>
              </w:rPr>
            </w:pPr>
            <w:r>
              <w:rPr>
                <w:sz w:val="24"/>
                <w:szCs w:val="24"/>
              </w:rPr>
              <w:t>Mrs Aram (Trainee Teacher)</w:t>
            </w:r>
          </w:p>
        </w:tc>
      </w:tr>
      <w:tr w:rsidR="00FF1B28" w:rsidTr="00FF1B28">
        <w:tc>
          <w:tcPr>
            <w:tcW w:w="1149" w:type="dxa"/>
          </w:tcPr>
          <w:p w:rsidR="00FF1B28" w:rsidRDefault="00FF1B28" w:rsidP="00CA56A2">
            <w:pPr>
              <w:rPr>
                <w:sz w:val="24"/>
                <w:szCs w:val="24"/>
              </w:rPr>
            </w:pPr>
            <w:r>
              <w:rPr>
                <w:sz w:val="24"/>
                <w:szCs w:val="24"/>
              </w:rPr>
              <w:t>3</w:t>
            </w:r>
          </w:p>
        </w:tc>
        <w:tc>
          <w:tcPr>
            <w:tcW w:w="2309" w:type="dxa"/>
          </w:tcPr>
          <w:p w:rsidR="00FF1B28" w:rsidRDefault="00FF1B28" w:rsidP="00CA56A2">
            <w:pPr>
              <w:rPr>
                <w:sz w:val="24"/>
                <w:szCs w:val="24"/>
              </w:rPr>
            </w:pPr>
            <w:r>
              <w:rPr>
                <w:sz w:val="24"/>
                <w:szCs w:val="24"/>
              </w:rPr>
              <w:t>Rosen</w:t>
            </w:r>
          </w:p>
        </w:tc>
        <w:tc>
          <w:tcPr>
            <w:tcW w:w="3008" w:type="dxa"/>
          </w:tcPr>
          <w:p w:rsidR="00FF1B28" w:rsidRDefault="00FF1B28" w:rsidP="00CA56A2">
            <w:pPr>
              <w:rPr>
                <w:sz w:val="24"/>
                <w:szCs w:val="24"/>
              </w:rPr>
            </w:pPr>
            <w:r>
              <w:rPr>
                <w:sz w:val="24"/>
                <w:szCs w:val="24"/>
              </w:rPr>
              <w:t>Miss Taylor</w:t>
            </w:r>
          </w:p>
        </w:tc>
        <w:tc>
          <w:tcPr>
            <w:tcW w:w="2550" w:type="dxa"/>
            <w:vMerge/>
          </w:tcPr>
          <w:p w:rsidR="00FF1B28" w:rsidRDefault="00FF1B28" w:rsidP="00CA56A2">
            <w:pPr>
              <w:rPr>
                <w:sz w:val="24"/>
                <w:szCs w:val="24"/>
              </w:rPr>
            </w:pPr>
          </w:p>
        </w:tc>
      </w:tr>
    </w:tbl>
    <w:p w:rsidR="00F7280B" w:rsidRDefault="00F7280B" w:rsidP="002C0505">
      <w:pPr>
        <w:rPr>
          <w:sz w:val="24"/>
          <w:szCs w:val="24"/>
        </w:rPr>
      </w:pPr>
    </w:p>
    <w:p w:rsidR="00940C4F" w:rsidRDefault="00E96414" w:rsidP="00B92B54">
      <w:pPr>
        <w:rPr>
          <w:b/>
          <w:sz w:val="24"/>
          <w:szCs w:val="24"/>
          <w:u w:val="single"/>
        </w:rPr>
      </w:pPr>
      <w:r>
        <w:rPr>
          <w:b/>
          <w:sz w:val="24"/>
          <w:szCs w:val="24"/>
          <w:u w:val="single"/>
        </w:rPr>
        <w:t>Return to School</w:t>
      </w:r>
    </w:p>
    <w:p w:rsidR="00607714" w:rsidRDefault="000065CD" w:rsidP="005F6ADB">
      <w:pPr>
        <w:rPr>
          <w:sz w:val="24"/>
          <w:szCs w:val="24"/>
        </w:rPr>
      </w:pPr>
      <w:r>
        <w:rPr>
          <w:sz w:val="24"/>
          <w:szCs w:val="24"/>
        </w:rPr>
        <w:t xml:space="preserve">Please note that </w:t>
      </w:r>
      <w:r w:rsidR="00E96414">
        <w:rPr>
          <w:sz w:val="24"/>
          <w:szCs w:val="24"/>
        </w:rPr>
        <w:t>pupils return on Thurs</w:t>
      </w:r>
      <w:r>
        <w:rPr>
          <w:sz w:val="24"/>
          <w:szCs w:val="24"/>
        </w:rPr>
        <w:t>day 6</w:t>
      </w:r>
      <w:r w:rsidRPr="000065CD">
        <w:rPr>
          <w:sz w:val="24"/>
          <w:szCs w:val="24"/>
          <w:vertAlign w:val="superscript"/>
        </w:rPr>
        <w:t>th</w:t>
      </w:r>
      <w:r w:rsidR="00E96414">
        <w:rPr>
          <w:sz w:val="24"/>
          <w:szCs w:val="24"/>
        </w:rPr>
        <w:t xml:space="preserve"> September. Both Tuesday 4</w:t>
      </w:r>
      <w:r w:rsidR="00E96414" w:rsidRPr="00E96414">
        <w:rPr>
          <w:sz w:val="24"/>
          <w:szCs w:val="24"/>
          <w:vertAlign w:val="superscript"/>
        </w:rPr>
        <w:t>th</w:t>
      </w:r>
      <w:r w:rsidR="00E96414">
        <w:rPr>
          <w:sz w:val="24"/>
          <w:szCs w:val="24"/>
        </w:rPr>
        <w:t xml:space="preserve"> and Wednesday 5</w:t>
      </w:r>
      <w:r w:rsidR="00E96414" w:rsidRPr="00E96414">
        <w:rPr>
          <w:sz w:val="24"/>
          <w:szCs w:val="24"/>
          <w:vertAlign w:val="superscript"/>
        </w:rPr>
        <w:t>th</w:t>
      </w:r>
      <w:r w:rsidR="00E96414">
        <w:rPr>
          <w:sz w:val="24"/>
          <w:szCs w:val="24"/>
        </w:rPr>
        <w:t xml:space="preserve"> September are</w:t>
      </w:r>
      <w:r>
        <w:rPr>
          <w:sz w:val="24"/>
          <w:szCs w:val="24"/>
        </w:rPr>
        <w:t xml:space="preserve"> INSET day</w:t>
      </w:r>
      <w:r w:rsidR="00E96414">
        <w:rPr>
          <w:sz w:val="24"/>
          <w:szCs w:val="24"/>
        </w:rPr>
        <w:t>s</w:t>
      </w:r>
      <w:r>
        <w:rPr>
          <w:sz w:val="24"/>
          <w:szCs w:val="24"/>
        </w:rPr>
        <w:t xml:space="preserve"> and </w:t>
      </w:r>
      <w:r w:rsidR="00E96414">
        <w:rPr>
          <w:sz w:val="24"/>
          <w:szCs w:val="24"/>
        </w:rPr>
        <w:t xml:space="preserve">school </w:t>
      </w:r>
      <w:proofErr w:type="gramStart"/>
      <w:r w:rsidR="00E96414">
        <w:rPr>
          <w:sz w:val="24"/>
          <w:szCs w:val="24"/>
        </w:rPr>
        <w:t>will b</w:t>
      </w:r>
      <w:bookmarkStart w:id="0" w:name="_GoBack"/>
      <w:bookmarkEnd w:id="0"/>
      <w:r w:rsidR="00E96414">
        <w:rPr>
          <w:sz w:val="24"/>
          <w:szCs w:val="24"/>
        </w:rPr>
        <w:t>e closed</w:t>
      </w:r>
      <w:proofErr w:type="gramEnd"/>
      <w:r w:rsidR="00E96414">
        <w:rPr>
          <w:sz w:val="24"/>
          <w:szCs w:val="24"/>
        </w:rPr>
        <w:t xml:space="preserve"> to pupils on those dates.</w:t>
      </w:r>
    </w:p>
    <w:p w:rsidR="00BB46BA" w:rsidRDefault="00E96414" w:rsidP="005F6ADB">
      <w:pPr>
        <w:rPr>
          <w:b/>
          <w:sz w:val="24"/>
          <w:szCs w:val="24"/>
          <w:u w:val="single"/>
        </w:rPr>
      </w:pPr>
      <w:r>
        <w:rPr>
          <w:b/>
          <w:sz w:val="24"/>
          <w:szCs w:val="24"/>
          <w:u w:val="single"/>
        </w:rPr>
        <w:t>After School</w:t>
      </w:r>
      <w:r w:rsidR="00BB46BA" w:rsidRPr="00BB46BA">
        <w:rPr>
          <w:b/>
          <w:sz w:val="24"/>
          <w:szCs w:val="24"/>
          <w:u w:val="single"/>
        </w:rPr>
        <w:t xml:space="preserve"> Club</w:t>
      </w:r>
    </w:p>
    <w:p w:rsidR="00BB46BA" w:rsidRPr="00BB46BA" w:rsidRDefault="00BB46BA" w:rsidP="005F6ADB">
      <w:pPr>
        <w:rPr>
          <w:sz w:val="24"/>
          <w:szCs w:val="24"/>
        </w:rPr>
      </w:pPr>
      <w:r>
        <w:rPr>
          <w:sz w:val="24"/>
          <w:szCs w:val="24"/>
        </w:rPr>
        <w:t>Plea</w:t>
      </w:r>
      <w:r w:rsidR="00E96414">
        <w:rPr>
          <w:sz w:val="24"/>
          <w:szCs w:val="24"/>
        </w:rPr>
        <w:t>se note that there is no after school club on Tuesday 24</w:t>
      </w:r>
      <w:r w:rsidR="00E96414" w:rsidRPr="00E96414">
        <w:rPr>
          <w:sz w:val="24"/>
          <w:szCs w:val="24"/>
          <w:vertAlign w:val="superscript"/>
        </w:rPr>
        <w:t>th</w:t>
      </w:r>
      <w:r w:rsidR="00E96414">
        <w:rPr>
          <w:sz w:val="24"/>
          <w:szCs w:val="24"/>
        </w:rPr>
        <w:t xml:space="preserve"> July. </w:t>
      </w:r>
    </w:p>
    <w:p w:rsidR="00F7280B" w:rsidRDefault="00F7280B" w:rsidP="00232A8B">
      <w:pPr>
        <w:rPr>
          <w:sz w:val="24"/>
          <w:szCs w:val="24"/>
        </w:rPr>
      </w:pPr>
    </w:p>
    <w:p w:rsidR="00F7280B" w:rsidRPr="005A3197" w:rsidRDefault="00F7280B" w:rsidP="00232A8B">
      <w:pPr>
        <w:rPr>
          <w:sz w:val="24"/>
          <w:szCs w:val="24"/>
        </w:rPr>
      </w:pPr>
    </w:p>
    <w:p w:rsidR="001C0D54" w:rsidRPr="001C0D54" w:rsidRDefault="001C0D54" w:rsidP="002C0505">
      <w:pPr>
        <w:rPr>
          <w:b/>
          <w:sz w:val="24"/>
          <w:szCs w:val="24"/>
          <w:u w:val="single"/>
        </w:rPr>
      </w:pPr>
    </w:p>
    <w:sectPr w:rsidR="001C0D54" w:rsidRPr="001C0D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37474A"/>
    <w:multiLevelType w:val="hybridMultilevel"/>
    <w:tmpl w:val="A4B074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065CD"/>
    <w:rsid w:val="000103D7"/>
    <w:rsid w:val="00016FBB"/>
    <w:rsid w:val="0002085F"/>
    <w:rsid w:val="00034E43"/>
    <w:rsid w:val="00037556"/>
    <w:rsid w:val="00042465"/>
    <w:rsid w:val="00055B2E"/>
    <w:rsid w:val="00067BC3"/>
    <w:rsid w:val="00072289"/>
    <w:rsid w:val="00082435"/>
    <w:rsid w:val="000E26F5"/>
    <w:rsid w:val="000F1054"/>
    <w:rsid w:val="000F1538"/>
    <w:rsid w:val="000F5549"/>
    <w:rsid w:val="0010289B"/>
    <w:rsid w:val="001036ED"/>
    <w:rsid w:val="00104E51"/>
    <w:rsid w:val="0010574B"/>
    <w:rsid w:val="001074C3"/>
    <w:rsid w:val="00110C38"/>
    <w:rsid w:val="001110BA"/>
    <w:rsid w:val="00144EDA"/>
    <w:rsid w:val="00144F8C"/>
    <w:rsid w:val="00150EBD"/>
    <w:rsid w:val="001734CE"/>
    <w:rsid w:val="00183532"/>
    <w:rsid w:val="00197FEE"/>
    <w:rsid w:val="001A1EDA"/>
    <w:rsid w:val="001A24FF"/>
    <w:rsid w:val="001A40DB"/>
    <w:rsid w:val="001A7EF4"/>
    <w:rsid w:val="001B7AC4"/>
    <w:rsid w:val="001C0D54"/>
    <w:rsid w:val="001C1987"/>
    <w:rsid w:val="001D01A6"/>
    <w:rsid w:val="001D7A76"/>
    <w:rsid w:val="001F0FDE"/>
    <w:rsid w:val="001F4D47"/>
    <w:rsid w:val="001F6581"/>
    <w:rsid w:val="002126D0"/>
    <w:rsid w:val="00213ECE"/>
    <w:rsid w:val="00214848"/>
    <w:rsid w:val="00222EC3"/>
    <w:rsid w:val="00232A8B"/>
    <w:rsid w:val="00243027"/>
    <w:rsid w:val="00244E6F"/>
    <w:rsid w:val="00265386"/>
    <w:rsid w:val="00287A38"/>
    <w:rsid w:val="00287DAC"/>
    <w:rsid w:val="002A5A66"/>
    <w:rsid w:val="002B1BAC"/>
    <w:rsid w:val="002B6383"/>
    <w:rsid w:val="002C0505"/>
    <w:rsid w:val="002C7AC5"/>
    <w:rsid w:val="002D3D61"/>
    <w:rsid w:val="002D60FD"/>
    <w:rsid w:val="002E5071"/>
    <w:rsid w:val="002F27A0"/>
    <w:rsid w:val="002F565A"/>
    <w:rsid w:val="003033BE"/>
    <w:rsid w:val="00321307"/>
    <w:rsid w:val="00340EC4"/>
    <w:rsid w:val="00363537"/>
    <w:rsid w:val="0037306D"/>
    <w:rsid w:val="00376CD8"/>
    <w:rsid w:val="00376F90"/>
    <w:rsid w:val="003A548A"/>
    <w:rsid w:val="003A5BD2"/>
    <w:rsid w:val="003E01B5"/>
    <w:rsid w:val="004033FE"/>
    <w:rsid w:val="004079D8"/>
    <w:rsid w:val="004329E0"/>
    <w:rsid w:val="00434116"/>
    <w:rsid w:val="00441891"/>
    <w:rsid w:val="00454ACE"/>
    <w:rsid w:val="00484A08"/>
    <w:rsid w:val="004A3D59"/>
    <w:rsid w:val="004B4CEE"/>
    <w:rsid w:val="004C7C5D"/>
    <w:rsid w:val="004E6999"/>
    <w:rsid w:val="004F2443"/>
    <w:rsid w:val="00504890"/>
    <w:rsid w:val="00506C60"/>
    <w:rsid w:val="00515475"/>
    <w:rsid w:val="00524B7F"/>
    <w:rsid w:val="00534DFB"/>
    <w:rsid w:val="00541BB5"/>
    <w:rsid w:val="00550127"/>
    <w:rsid w:val="0056090A"/>
    <w:rsid w:val="00573028"/>
    <w:rsid w:val="00575145"/>
    <w:rsid w:val="0057539C"/>
    <w:rsid w:val="00580DED"/>
    <w:rsid w:val="00585134"/>
    <w:rsid w:val="00590B86"/>
    <w:rsid w:val="00596C85"/>
    <w:rsid w:val="005A3197"/>
    <w:rsid w:val="005B35B1"/>
    <w:rsid w:val="005B5560"/>
    <w:rsid w:val="005C4508"/>
    <w:rsid w:val="005E7D4C"/>
    <w:rsid w:val="005F0CFA"/>
    <w:rsid w:val="005F6ADB"/>
    <w:rsid w:val="005F76DC"/>
    <w:rsid w:val="00607714"/>
    <w:rsid w:val="006110F7"/>
    <w:rsid w:val="00611B7A"/>
    <w:rsid w:val="00611BD1"/>
    <w:rsid w:val="00624188"/>
    <w:rsid w:val="00624191"/>
    <w:rsid w:val="0062495A"/>
    <w:rsid w:val="00666F3F"/>
    <w:rsid w:val="006770CB"/>
    <w:rsid w:val="0069251C"/>
    <w:rsid w:val="006959D8"/>
    <w:rsid w:val="006A0E54"/>
    <w:rsid w:val="006A3C4D"/>
    <w:rsid w:val="006A4115"/>
    <w:rsid w:val="006A5FA6"/>
    <w:rsid w:val="006B0ADF"/>
    <w:rsid w:val="006B5B9F"/>
    <w:rsid w:val="006C39E0"/>
    <w:rsid w:val="006C3AE5"/>
    <w:rsid w:val="006D3523"/>
    <w:rsid w:val="006E03EC"/>
    <w:rsid w:val="006F1EE1"/>
    <w:rsid w:val="00703278"/>
    <w:rsid w:val="00713D66"/>
    <w:rsid w:val="007156AE"/>
    <w:rsid w:val="00736E88"/>
    <w:rsid w:val="00755C85"/>
    <w:rsid w:val="00761D98"/>
    <w:rsid w:val="00772B2C"/>
    <w:rsid w:val="00773DDE"/>
    <w:rsid w:val="00775CDB"/>
    <w:rsid w:val="00786296"/>
    <w:rsid w:val="00795D99"/>
    <w:rsid w:val="0079725A"/>
    <w:rsid w:val="007C1C48"/>
    <w:rsid w:val="007C1C7E"/>
    <w:rsid w:val="007C35F4"/>
    <w:rsid w:val="007C52D9"/>
    <w:rsid w:val="007E6048"/>
    <w:rsid w:val="007F6ADD"/>
    <w:rsid w:val="00806E4E"/>
    <w:rsid w:val="00831276"/>
    <w:rsid w:val="008372C8"/>
    <w:rsid w:val="00856397"/>
    <w:rsid w:val="00861F68"/>
    <w:rsid w:val="0086783A"/>
    <w:rsid w:val="00876BE3"/>
    <w:rsid w:val="008857F1"/>
    <w:rsid w:val="00886867"/>
    <w:rsid w:val="00892F53"/>
    <w:rsid w:val="008944C6"/>
    <w:rsid w:val="008949B1"/>
    <w:rsid w:val="00895D32"/>
    <w:rsid w:val="008C5F2F"/>
    <w:rsid w:val="008D492F"/>
    <w:rsid w:val="008E0843"/>
    <w:rsid w:val="008E1CF0"/>
    <w:rsid w:val="008E20FC"/>
    <w:rsid w:val="008E27E3"/>
    <w:rsid w:val="00903A8B"/>
    <w:rsid w:val="00936B6C"/>
    <w:rsid w:val="00937A54"/>
    <w:rsid w:val="00940C4F"/>
    <w:rsid w:val="009413DE"/>
    <w:rsid w:val="009456DD"/>
    <w:rsid w:val="00957087"/>
    <w:rsid w:val="0096181B"/>
    <w:rsid w:val="00963D5D"/>
    <w:rsid w:val="0097299A"/>
    <w:rsid w:val="0098522F"/>
    <w:rsid w:val="009A79C9"/>
    <w:rsid w:val="009A7E54"/>
    <w:rsid w:val="009C431B"/>
    <w:rsid w:val="009D627B"/>
    <w:rsid w:val="009F62CC"/>
    <w:rsid w:val="00A00087"/>
    <w:rsid w:val="00A12FB9"/>
    <w:rsid w:val="00A226B2"/>
    <w:rsid w:val="00A236CD"/>
    <w:rsid w:val="00A24830"/>
    <w:rsid w:val="00A323D0"/>
    <w:rsid w:val="00A4047E"/>
    <w:rsid w:val="00A437BD"/>
    <w:rsid w:val="00A454E8"/>
    <w:rsid w:val="00A5362D"/>
    <w:rsid w:val="00A53D6D"/>
    <w:rsid w:val="00A64641"/>
    <w:rsid w:val="00A848CE"/>
    <w:rsid w:val="00A86B6E"/>
    <w:rsid w:val="00A94D3F"/>
    <w:rsid w:val="00AB11BE"/>
    <w:rsid w:val="00AC28B4"/>
    <w:rsid w:val="00AC5180"/>
    <w:rsid w:val="00AD064C"/>
    <w:rsid w:val="00AE6A4E"/>
    <w:rsid w:val="00AF41E0"/>
    <w:rsid w:val="00AF5AB7"/>
    <w:rsid w:val="00AF70A4"/>
    <w:rsid w:val="00AF7BDB"/>
    <w:rsid w:val="00AF7DDF"/>
    <w:rsid w:val="00B10E06"/>
    <w:rsid w:val="00B228AE"/>
    <w:rsid w:val="00B36884"/>
    <w:rsid w:val="00B463FA"/>
    <w:rsid w:val="00B50398"/>
    <w:rsid w:val="00B57667"/>
    <w:rsid w:val="00B64F55"/>
    <w:rsid w:val="00B720F6"/>
    <w:rsid w:val="00B80919"/>
    <w:rsid w:val="00B85EC0"/>
    <w:rsid w:val="00B91347"/>
    <w:rsid w:val="00B92B54"/>
    <w:rsid w:val="00B94BD6"/>
    <w:rsid w:val="00BB46BA"/>
    <w:rsid w:val="00BC4231"/>
    <w:rsid w:val="00BC5AE8"/>
    <w:rsid w:val="00BD6221"/>
    <w:rsid w:val="00BF3B1B"/>
    <w:rsid w:val="00C01DF3"/>
    <w:rsid w:val="00C02119"/>
    <w:rsid w:val="00C032F0"/>
    <w:rsid w:val="00C079B9"/>
    <w:rsid w:val="00C12C5C"/>
    <w:rsid w:val="00C26967"/>
    <w:rsid w:val="00C3575E"/>
    <w:rsid w:val="00C441A3"/>
    <w:rsid w:val="00C47957"/>
    <w:rsid w:val="00C634ED"/>
    <w:rsid w:val="00C70A65"/>
    <w:rsid w:val="00C97B53"/>
    <w:rsid w:val="00CA56A2"/>
    <w:rsid w:val="00CA7202"/>
    <w:rsid w:val="00CB3660"/>
    <w:rsid w:val="00CD0976"/>
    <w:rsid w:val="00CD3265"/>
    <w:rsid w:val="00CF5E38"/>
    <w:rsid w:val="00CF756C"/>
    <w:rsid w:val="00D03B99"/>
    <w:rsid w:val="00D2069B"/>
    <w:rsid w:val="00D27EBF"/>
    <w:rsid w:val="00D35EFF"/>
    <w:rsid w:val="00D41949"/>
    <w:rsid w:val="00D451E5"/>
    <w:rsid w:val="00D47CFD"/>
    <w:rsid w:val="00D50BF6"/>
    <w:rsid w:val="00D52069"/>
    <w:rsid w:val="00D75405"/>
    <w:rsid w:val="00D77D97"/>
    <w:rsid w:val="00D92A1D"/>
    <w:rsid w:val="00D95771"/>
    <w:rsid w:val="00DA34A1"/>
    <w:rsid w:val="00DC0CA5"/>
    <w:rsid w:val="00DC16CF"/>
    <w:rsid w:val="00DC1DA8"/>
    <w:rsid w:val="00DE2D6D"/>
    <w:rsid w:val="00DF4702"/>
    <w:rsid w:val="00DF5AF9"/>
    <w:rsid w:val="00E07CD8"/>
    <w:rsid w:val="00E12260"/>
    <w:rsid w:val="00E46CE7"/>
    <w:rsid w:val="00E66351"/>
    <w:rsid w:val="00E95034"/>
    <w:rsid w:val="00E96414"/>
    <w:rsid w:val="00EB5E61"/>
    <w:rsid w:val="00EB6033"/>
    <w:rsid w:val="00EB6B5A"/>
    <w:rsid w:val="00ED6735"/>
    <w:rsid w:val="00ED6B72"/>
    <w:rsid w:val="00F2435C"/>
    <w:rsid w:val="00F30BA9"/>
    <w:rsid w:val="00F313E5"/>
    <w:rsid w:val="00F572FF"/>
    <w:rsid w:val="00F63D29"/>
    <w:rsid w:val="00F7022C"/>
    <w:rsid w:val="00F7280B"/>
    <w:rsid w:val="00F72DBD"/>
    <w:rsid w:val="00F73942"/>
    <w:rsid w:val="00F8527E"/>
    <w:rsid w:val="00F85D48"/>
    <w:rsid w:val="00F87DBA"/>
    <w:rsid w:val="00FA78C3"/>
    <w:rsid w:val="00FB196F"/>
    <w:rsid w:val="00FD353E"/>
    <w:rsid w:val="00FE0AED"/>
    <w:rsid w:val="00FE34AB"/>
    <w:rsid w:val="00FE422B"/>
    <w:rsid w:val="00FE48EB"/>
    <w:rsid w:val="00FF1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C29D"/>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79C9"/>
    <w:rPr>
      <w:color w:val="0563C1" w:themeColor="hyperlink"/>
      <w:u w:val="single"/>
    </w:rPr>
  </w:style>
  <w:style w:type="paragraph" w:styleId="PlainText">
    <w:name w:val="Plain Text"/>
    <w:basedOn w:val="Normal"/>
    <w:link w:val="PlainTextChar"/>
    <w:uiPriority w:val="99"/>
    <w:unhideWhenUsed/>
    <w:rsid w:val="00D47CF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47CFD"/>
    <w:rPr>
      <w:rFonts w:ascii="Calibri" w:hAnsi="Calibri" w:cs="Times New Roman"/>
    </w:rPr>
  </w:style>
  <w:style w:type="table" w:customStyle="1" w:styleId="TableGrid1">
    <w:name w:val="Table Grid1"/>
    <w:basedOn w:val="TableNormal"/>
    <w:next w:val="TableGrid"/>
    <w:uiPriority w:val="39"/>
    <w:rsid w:val="005A3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9134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08771">
      <w:bodyDiv w:val="1"/>
      <w:marLeft w:val="0"/>
      <w:marRight w:val="0"/>
      <w:marTop w:val="0"/>
      <w:marBottom w:val="0"/>
      <w:divBdr>
        <w:top w:val="none" w:sz="0" w:space="0" w:color="auto"/>
        <w:left w:val="none" w:sz="0" w:space="0" w:color="auto"/>
        <w:bottom w:val="none" w:sz="0" w:space="0" w:color="auto"/>
        <w:right w:val="none" w:sz="0" w:space="0" w:color="auto"/>
      </w:divBdr>
    </w:div>
    <w:div w:id="780611469">
      <w:bodyDiv w:val="1"/>
      <w:marLeft w:val="0"/>
      <w:marRight w:val="0"/>
      <w:marTop w:val="0"/>
      <w:marBottom w:val="0"/>
      <w:divBdr>
        <w:top w:val="none" w:sz="0" w:space="0" w:color="auto"/>
        <w:left w:val="none" w:sz="0" w:space="0" w:color="auto"/>
        <w:bottom w:val="none" w:sz="0" w:space="0" w:color="auto"/>
        <w:right w:val="none" w:sz="0" w:space="0" w:color="auto"/>
      </w:divBdr>
      <w:divsChild>
        <w:div w:id="590116470">
          <w:marLeft w:val="0"/>
          <w:marRight w:val="0"/>
          <w:marTop w:val="0"/>
          <w:marBottom w:val="0"/>
          <w:divBdr>
            <w:top w:val="none" w:sz="0" w:space="0" w:color="auto"/>
            <w:left w:val="none" w:sz="0" w:space="0" w:color="auto"/>
            <w:bottom w:val="none" w:sz="0" w:space="0" w:color="auto"/>
            <w:right w:val="none" w:sz="0" w:space="0" w:color="auto"/>
          </w:divBdr>
          <w:divsChild>
            <w:div w:id="1265576453">
              <w:marLeft w:val="0"/>
              <w:marRight w:val="0"/>
              <w:marTop w:val="0"/>
              <w:marBottom w:val="0"/>
              <w:divBdr>
                <w:top w:val="none" w:sz="0" w:space="0" w:color="auto"/>
                <w:left w:val="none" w:sz="0" w:space="0" w:color="auto"/>
                <w:bottom w:val="none" w:sz="0" w:space="0" w:color="auto"/>
                <w:right w:val="none" w:sz="0" w:space="0" w:color="auto"/>
              </w:divBdr>
              <w:divsChild>
                <w:div w:id="1347829036">
                  <w:marLeft w:val="0"/>
                  <w:marRight w:val="0"/>
                  <w:marTop w:val="0"/>
                  <w:marBottom w:val="0"/>
                  <w:divBdr>
                    <w:top w:val="none" w:sz="0" w:space="0" w:color="auto"/>
                    <w:left w:val="none" w:sz="0" w:space="0" w:color="auto"/>
                    <w:bottom w:val="none" w:sz="0" w:space="0" w:color="auto"/>
                    <w:right w:val="none" w:sz="0" w:space="0" w:color="auto"/>
                  </w:divBdr>
                  <w:divsChild>
                    <w:div w:id="369454653">
                      <w:marLeft w:val="0"/>
                      <w:marRight w:val="0"/>
                      <w:marTop w:val="0"/>
                      <w:marBottom w:val="0"/>
                      <w:divBdr>
                        <w:top w:val="none" w:sz="0" w:space="0" w:color="auto"/>
                        <w:left w:val="none" w:sz="0" w:space="0" w:color="auto"/>
                        <w:bottom w:val="none" w:sz="0" w:space="0" w:color="auto"/>
                        <w:right w:val="none" w:sz="0" w:space="0" w:color="auto"/>
                      </w:divBdr>
                      <w:divsChild>
                        <w:div w:id="741609157">
                          <w:marLeft w:val="0"/>
                          <w:marRight w:val="0"/>
                          <w:marTop w:val="0"/>
                          <w:marBottom w:val="0"/>
                          <w:divBdr>
                            <w:top w:val="none" w:sz="0" w:space="0" w:color="auto"/>
                            <w:left w:val="none" w:sz="0" w:space="0" w:color="auto"/>
                            <w:bottom w:val="none" w:sz="0" w:space="0" w:color="auto"/>
                            <w:right w:val="none" w:sz="0" w:space="0" w:color="auto"/>
                          </w:divBdr>
                          <w:divsChild>
                            <w:div w:id="1623612734">
                              <w:marLeft w:val="15"/>
                              <w:marRight w:val="195"/>
                              <w:marTop w:val="0"/>
                              <w:marBottom w:val="0"/>
                              <w:divBdr>
                                <w:top w:val="none" w:sz="0" w:space="0" w:color="auto"/>
                                <w:left w:val="none" w:sz="0" w:space="0" w:color="auto"/>
                                <w:bottom w:val="none" w:sz="0" w:space="0" w:color="auto"/>
                                <w:right w:val="none" w:sz="0" w:space="0" w:color="auto"/>
                              </w:divBdr>
                              <w:divsChild>
                                <w:div w:id="1310861200">
                                  <w:marLeft w:val="0"/>
                                  <w:marRight w:val="0"/>
                                  <w:marTop w:val="0"/>
                                  <w:marBottom w:val="0"/>
                                  <w:divBdr>
                                    <w:top w:val="none" w:sz="0" w:space="0" w:color="auto"/>
                                    <w:left w:val="none" w:sz="0" w:space="0" w:color="auto"/>
                                    <w:bottom w:val="none" w:sz="0" w:space="0" w:color="auto"/>
                                    <w:right w:val="none" w:sz="0" w:space="0" w:color="auto"/>
                                  </w:divBdr>
                                  <w:divsChild>
                                    <w:div w:id="2139057872">
                                      <w:marLeft w:val="0"/>
                                      <w:marRight w:val="0"/>
                                      <w:marTop w:val="0"/>
                                      <w:marBottom w:val="0"/>
                                      <w:divBdr>
                                        <w:top w:val="none" w:sz="0" w:space="0" w:color="auto"/>
                                        <w:left w:val="none" w:sz="0" w:space="0" w:color="auto"/>
                                        <w:bottom w:val="none" w:sz="0" w:space="0" w:color="auto"/>
                                        <w:right w:val="none" w:sz="0" w:space="0" w:color="auto"/>
                                      </w:divBdr>
                                      <w:divsChild>
                                        <w:div w:id="8335760">
                                          <w:marLeft w:val="0"/>
                                          <w:marRight w:val="0"/>
                                          <w:marTop w:val="0"/>
                                          <w:marBottom w:val="0"/>
                                          <w:divBdr>
                                            <w:top w:val="none" w:sz="0" w:space="0" w:color="auto"/>
                                            <w:left w:val="none" w:sz="0" w:space="0" w:color="auto"/>
                                            <w:bottom w:val="none" w:sz="0" w:space="0" w:color="auto"/>
                                            <w:right w:val="none" w:sz="0" w:space="0" w:color="auto"/>
                                          </w:divBdr>
                                          <w:divsChild>
                                            <w:div w:id="298269760">
                                              <w:marLeft w:val="0"/>
                                              <w:marRight w:val="0"/>
                                              <w:marTop w:val="0"/>
                                              <w:marBottom w:val="0"/>
                                              <w:divBdr>
                                                <w:top w:val="none" w:sz="0" w:space="0" w:color="auto"/>
                                                <w:left w:val="none" w:sz="0" w:space="0" w:color="auto"/>
                                                <w:bottom w:val="none" w:sz="0" w:space="0" w:color="auto"/>
                                                <w:right w:val="none" w:sz="0" w:space="0" w:color="auto"/>
                                              </w:divBdr>
                                              <w:divsChild>
                                                <w:div w:id="1684630723">
                                                  <w:marLeft w:val="0"/>
                                                  <w:marRight w:val="0"/>
                                                  <w:marTop w:val="0"/>
                                                  <w:marBottom w:val="0"/>
                                                  <w:divBdr>
                                                    <w:top w:val="none" w:sz="0" w:space="0" w:color="auto"/>
                                                    <w:left w:val="none" w:sz="0" w:space="0" w:color="auto"/>
                                                    <w:bottom w:val="none" w:sz="0" w:space="0" w:color="auto"/>
                                                    <w:right w:val="none" w:sz="0" w:space="0" w:color="auto"/>
                                                  </w:divBdr>
                                                  <w:divsChild>
                                                    <w:div w:id="17898894">
                                                      <w:marLeft w:val="0"/>
                                                      <w:marRight w:val="0"/>
                                                      <w:marTop w:val="0"/>
                                                      <w:marBottom w:val="0"/>
                                                      <w:divBdr>
                                                        <w:top w:val="none" w:sz="0" w:space="0" w:color="auto"/>
                                                        <w:left w:val="none" w:sz="0" w:space="0" w:color="auto"/>
                                                        <w:bottom w:val="none" w:sz="0" w:space="0" w:color="auto"/>
                                                        <w:right w:val="none" w:sz="0" w:space="0" w:color="auto"/>
                                                      </w:divBdr>
                                                      <w:divsChild>
                                                        <w:div w:id="2057661017">
                                                          <w:marLeft w:val="0"/>
                                                          <w:marRight w:val="0"/>
                                                          <w:marTop w:val="0"/>
                                                          <w:marBottom w:val="0"/>
                                                          <w:divBdr>
                                                            <w:top w:val="none" w:sz="0" w:space="0" w:color="auto"/>
                                                            <w:left w:val="none" w:sz="0" w:space="0" w:color="auto"/>
                                                            <w:bottom w:val="none" w:sz="0" w:space="0" w:color="auto"/>
                                                            <w:right w:val="none" w:sz="0" w:space="0" w:color="auto"/>
                                                          </w:divBdr>
                                                          <w:divsChild>
                                                            <w:div w:id="1408919803">
                                                              <w:marLeft w:val="0"/>
                                                              <w:marRight w:val="0"/>
                                                              <w:marTop w:val="0"/>
                                                              <w:marBottom w:val="0"/>
                                                              <w:divBdr>
                                                                <w:top w:val="none" w:sz="0" w:space="0" w:color="auto"/>
                                                                <w:left w:val="none" w:sz="0" w:space="0" w:color="auto"/>
                                                                <w:bottom w:val="none" w:sz="0" w:space="0" w:color="auto"/>
                                                                <w:right w:val="none" w:sz="0" w:space="0" w:color="auto"/>
                                                              </w:divBdr>
                                                              <w:divsChild>
                                                                <w:div w:id="1158229584">
                                                                  <w:marLeft w:val="0"/>
                                                                  <w:marRight w:val="0"/>
                                                                  <w:marTop w:val="0"/>
                                                                  <w:marBottom w:val="0"/>
                                                                  <w:divBdr>
                                                                    <w:top w:val="none" w:sz="0" w:space="0" w:color="auto"/>
                                                                    <w:left w:val="none" w:sz="0" w:space="0" w:color="auto"/>
                                                                    <w:bottom w:val="none" w:sz="0" w:space="0" w:color="auto"/>
                                                                    <w:right w:val="none" w:sz="0" w:space="0" w:color="auto"/>
                                                                  </w:divBdr>
                                                                  <w:divsChild>
                                                                    <w:div w:id="1650749726">
                                                                      <w:marLeft w:val="405"/>
                                                                      <w:marRight w:val="0"/>
                                                                      <w:marTop w:val="0"/>
                                                                      <w:marBottom w:val="0"/>
                                                                      <w:divBdr>
                                                                        <w:top w:val="none" w:sz="0" w:space="0" w:color="auto"/>
                                                                        <w:left w:val="none" w:sz="0" w:space="0" w:color="auto"/>
                                                                        <w:bottom w:val="none" w:sz="0" w:space="0" w:color="auto"/>
                                                                        <w:right w:val="none" w:sz="0" w:space="0" w:color="auto"/>
                                                                      </w:divBdr>
                                                                      <w:divsChild>
                                                                        <w:div w:id="307631905">
                                                                          <w:marLeft w:val="0"/>
                                                                          <w:marRight w:val="0"/>
                                                                          <w:marTop w:val="0"/>
                                                                          <w:marBottom w:val="0"/>
                                                                          <w:divBdr>
                                                                            <w:top w:val="none" w:sz="0" w:space="0" w:color="auto"/>
                                                                            <w:left w:val="none" w:sz="0" w:space="0" w:color="auto"/>
                                                                            <w:bottom w:val="none" w:sz="0" w:space="0" w:color="auto"/>
                                                                            <w:right w:val="none" w:sz="0" w:space="0" w:color="auto"/>
                                                                          </w:divBdr>
                                                                          <w:divsChild>
                                                                            <w:div w:id="1202481019">
                                                                              <w:marLeft w:val="0"/>
                                                                              <w:marRight w:val="0"/>
                                                                              <w:marTop w:val="0"/>
                                                                              <w:marBottom w:val="0"/>
                                                                              <w:divBdr>
                                                                                <w:top w:val="none" w:sz="0" w:space="0" w:color="auto"/>
                                                                                <w:left w:val="none" w:sz="0" w:space="0" w:color="auto"/>
                                                                                <w:bottom w:val="none" w:sz="0" w:space="0" w:color="auto"/>
                                                                                <w:right w:val="none" w:sz="0" w:space="0" w:color="auto"/>
                                                                              </w:divBdr>
                                                                              <w:divsChild>
                                                                                <w:div w:id="32776379">
                                                                                  <w:marLeft w:val="0"/>
                                                                                  <w:marRight w:val="0"/>
                                                                                  <w:marTop w:val="0"/>
                                                                                  <w:marBottom w:val="0"/>
                                                                                  <w:divBdr>
                                                                                    <w:top w:val="none" w:sz="0" w:space="0" w:color="auto"/>
                                                                                    <w:left w:val="none" w:sz="0" w:space="0" w:color="auto"/>
                                                                                    <w:bottom w:val="none" w:sz="0" w:space="0" w:color="auto"/>
                                                                                    <w:right w:val="none" w:sz="0" w:space="0" w:color="auto"/>
                                                                                  </w:divBdr>
                                                                                  <w:divsChild>
                                                                                    <w:div w:id="341277421">
                                                                                      <w:marLeft w:val="0"/>
                                                                                      <w:marRight w:val="0"/>
                                                                                      <w:marTop w:val="0"/>
                                                                                      <w:marBottom w:val="0"/>
                                                                                      <w:divBdr>
                                                                                        <w:top w:val="none" w:sz="0" w:space="0" w:color="auto"/>
                                                                                        <w:left w:val="none" w:sz="0" w:space="0" w:color="auto"/>
                                                                                        <w:bottom w:val="none" w:sz="0" w:space="0" w:color="auto"/>
                                                                                        <w:right w:val="none" w:sz="0" w:space="0" w:color="auto"/>
                                                                                      </w:divBdr>
                                                                                      <w:divsChild>
                                                                                        <w:div w:id="1487626421">
                                                                                          <w:marLeft w:val="0"/>
                                                                                          <w:marRight w:val="0"/>
                                                                                          <w:marTop w:val="0"/>
                                                                                          <w:marBottom w:val="0"/>
                                                                                          <w:divBdr>
                                                                                            <w:top w:val="none" w:sz="0" w:space="0" w:color="auto"/>
                                                                                            <w:left w:val="none" w:sz="0" w:space="0" w:color="auto"/>
                                                                                            <w:bottom w:val="none" w:sz="0" w:space="0" w:color="auto"/>
                                                                                            <w:right w:val="none" w:sz="0" w:space="0" w:color="auto"/>
                                                                                          </w:divBdr>
                                                                                          <w:divsChild>
                                                                                            <w:div w:id="630790725">
                                                                                              <w:marLeft w:val="0"/>
                                                                                              <w:marRight w:val="0"/>
                                                                                              <w:marTop w:val="0"/>
                                                                                              <w:marBottom w:val="0"/>
                                                                                              <w:divBdr>
                                                                                                <w:top w:val="none" w:sz="0" w:space="0" w:color="auto"/>
                                                                                                <w:left w:val="none" w:sz="0" w:space="0" w:color="auto"/>
                                                                                                <w:bottom w:val="none" w:sz="0" w:space="0" w:color="auto"/>
                                                                                                <w:right w:val="none" w:sz="0" w:space="0" w:color="auto"/>
                                                                                              </w:divBdr>
                                                                                              <w:divsChild>
                                                                                                <w:div w:id="1503231473">
                                                                                                  <w:marLeft w:val="0"/>
                                                                                                  <w:marRight w:val="0"/>
                                                                                                  <w:marTop w:val="0"/>
                                                                                                  <w:marBottom w:val="0"/>
                                                                                                  <w:divBdr>
                                                                                                    <w:top w:val="none" w:sz="0" w:space="0" w:color="auto"/>
                                                                                                    <w:left w:val="none" w:sz="0" w:space="0" w:color="auto"/>
                                                                                                    <w:bottom w:val="single" w:sz="6" w:space="15" w:color="auto"/>
                                                                                                    <w:right w:val="none" w:sz="0" w:space="0" w:color="auto"/>
                                                                                                  </w:divBdr>
                                                                                                  <w:divsChild>
                                                                                                    <w:div w:id="1597907559">
                                                                                                      <w:marLeft w:val="0"/>
                                                                                                      <w:marRight w:val="0"/>
                                                                                                      <w:marTop w:val="60"/>
                                                                                                      <w:marBottom w:val="0"/>
                                                                                                      <w:divBdr>
                                                                                                        <w:top w:val="none" w:sz="0" w:space="0" w:color="auto"/>
                                                                                                        <w:left w:val="none" w:sz="0" w:space="0" w:color="auto"/>
                                                                                                        <w:bottom w:val="none" w:sz="0" w:space="0" w:color="auto"/>
                                                                                                        <w:right w:val="none" w:sz="0" w:space="0" w:color="auto"/>
                                                                                                      </w:divBdr>
                                                                                                      <w:divsChild>
                                                                                                        <w:div w:id="757796250">
                                                                                                          <w:marLeft w:val="0"/>
                                                                                                          <w:marRight w:val="0"/>
                                                                                                          <w:marTop w:val="0"/>
                                                                                                          <w:marBottom w:val="0"/>
                                                                                                          <w:divBdr>
                                                                                                            <w:top w:val="none" w:sz="0" w:space="0" w:color="auto"/>
                                                                                                            <w:left w:val="none" w:sz="0" w:space="0" w:color="auto"/>
                                                                                                            <w:bottom w:val="none" w:sz="0" w:space="0" w:color="auto"/>
                                                                                                            <w:right w:val="none" w:sz="0" w:space="0" w:color="auto"/>
                                                                                                          </w:divBdr>
                                                                                                          <w:divsChild>
                                                                                                            <w:div w:id="185219691">
                                                                                                              <w:marLeft w:val="0"/>
                                                                                                              <w:marRight w:val="0"/>
                                                                                                              <w:marTop w:val="0"/>
                                                                                                              <w:marBottom w:val="0"/>
                                                                                                              <w:divBdr>
                                                                                                                <w:top w:val="none" w:sz="0" w:space="0" w:color="auto"/>
                                                                                                                <w:left w:val="none" w:sz="0" w:space="0" w:color="auto"/>
                                                                                                                <w:bottom w:val="none" w:sz="0" w:space="0" w:color="auto"/>
                                                                                                                <w:right w:val="none" w:sz="0" w:space="0" w:color="auto"/>
                                                                                                              </w:divBdr>
                                                                                                              <w:divsChild>
                                                                                                                <w:div w:id="1437481301">
                                                                                                                  <w:marLeft w:val="0"/>
                                                                                                                  <w:marRight w:val="0"/>
                                                                                                                  <w:marTop w:val="0"/>
                                                                                                                  <w:marBottom w:val="0"/>
                                                                                                                  <w:divBdr>
                                                                                                                    <w:top w:val="none" w:sz="0" w:space="0" w:color="auto"/>
                                                                                                                    <w:left w:val="none" w:sz="0" w:space="0" w:color="auto"/>
                                                                                                                    <w:bottom w:val="none" w:sz="0" w:space="0" w:color="auto"/>
                                                                                                                    <w:right w:val="none" w:sz="0" w:space="0" w:color="auto"/>
                                                                                                                  </w:divBdr>
                                                                                                                  <w:divsChild>
                                                                                                                    <w:div w:id="2100057646">
                                                                                                                      <w:marLeft w:val="0"/>
                                                                                                                      <w:marRight w:val="0"/>
                                                                                                                      <w:marTop w:val="0"/>
                                                                                                                      <w:marBottom w:val="0"/>
                                                                                                                      <w:divBdr>
                                                                                                                        <w:top w:val="none" w:sz="0" w:space="0" w:color="auto"/>
                                                                                                                        <w:left w:val="none" w:sz="0" w:space="0" w:color="auto"/>
                                                                                                                        <w:bottom w:val="none" w:sz="0" w:space="0" w:color="auto"/>
                                                                                                                        <w:right w:val="none" w:sz="0" w:space="0" w:color="auto"/>
                                                                                                                      </w:divBdr>
                                                                                                                      <w:divsChild>
                                                                                                                        <w:div w:id="457115848">
                                                                                                                          <w:marLeft w:val="0"/>
                                                                                                                          <w:marRight w:val="0"/>
                                                                                                                          <w:marTop w:val="0"/>
                                                                                                                          <w:marBottom w:val="0"/>
                                                                                                                          <w:divBdr>
                                                                                                                            <w:top w:val="none" w:sz="0" w:space="0" w:color="auto"/>
                                                                                                                            <w:left w:val="none" w:sz="0" w:space="0" w:color="auto"/>
                                                                                                                            <w:bottom w:val="none" w:sz="0" w:space="0" w:color="auto"/>
                                                                                                                            <w:right w:val="none" w:sz="0" w:space="0" w:color="auto"/>
                                                                                                                          </w:divBdr>
                                                                                                                          <w:divsChild>
                                                                                                                            <w:div w:id="314528758">
                                                                                                                              <w:marLeft w:val="0"/>
                                                                                                                              <w:marRight w:val="0"/>
                                                                                                                              <w:marTop w:val="0"/>
                                                                                                                              <w:marBottom w:val="0"/>
                                                                                                                              <w:divBdr>
                                                                                                                                <w:top w:val="none" w:sz="0" w:space="0" w:color="auto"/>
                                                                                                                                <w:left w:val="none" w:sz="0" w:space="0" w:color="auto"/>
                                                                                                                                <w:bottom w:val="none" w:sz="0" w:space="0" w:color="auto"/>
                                                                                                                                <w:right w:val="none" w:sz="0" w:space="0" w:color="auto"/>
                                                                                                                              </w:divBdr>
                                                                                                                              <w:divsChild>
                                                                                                                                <w:div w:id="5488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850125">
      <w:bodyDiv w:val="1"/>
      <w:marLeft w:val="0"/>
      <w:marRight w:val="0"/>
      <w:marTop w:val="0"/>
      <w:marBottom w:val="0"/>
      <w:divBdr>
        <w:top w:val="none" w:sz="0" w:space="0" w:color="auto"/>
        <w:left w:val="none" w:sz="0" w:space="0" w:color="auto"/>
        <w:bottom w:val="none" w:sz="0" w:space="0" w:color="auto"/>
        <w:right w:val="none" w:sz="0" w:space="0" w:color="auto"/>
      </w:divBdr>
    </w:div>
    <w:div w:id="995644492">
      <w:bodyDiv w:val="1"/>
      <w:marLeft w:val="0"/>
      <w:marRight w:val="0"/>
      <w:marTop w:val="0"/>
      <w:marBottom w:val="0"/>
      <w:divBdr>
        <w:top w:val="none" w:sz="0" w:space="0" w:color="auto"/>
        <w:left w:val="none" w:sz="0" w:space="0" w:color="auto"/>
        <w:bottom w:val="none" w:sz="0" w:space="0" w:color="auto"/>
        <w:right w:val="none" w:sz="0" w:space="0" w:color="auto"/>
      </w:divBdr>
      <w:divsChild>
        <w:div w:id="1861160826">
          <w:marLeft w:val="0"/>
          <w:marRight w:val="0"/>
          <w:marTop w:val="0"/>
          <w:marBottom w:val="0"/>
          <w:divBdr>
            <w:top w:val="none" w:sz="0" w:space="0" w:color="auto"/>
            <w:left w:val="none" w:sz="0" w:space="0" w:color="auto"/>
            <w:bottom w:val="none" w:sz="0" w:space="0" w:color="auto"/>
            <w:right w:val="none" w:sz="0" w:space="0" w:color="auto"/>
          </w:divBdr>
          <w:divsChild>
            <w:div w:id="1450782232">
              <w:marLeft w:val="0"/>
              <w:marRight w:val="0"/>
              <w:marTop w:val="0"/>
              <w:marBottom w:val="0"/>
              <w:divBdr>
                <w:top w:val="none" w:sz="0" w:space="0" w:color="auto"/>
                <w:left w:val="none" w:sz="0" w:space="0" w:color="auto"/>
                <w:bottom w:val="none" w:sz="0" w:space="0" w:color="auto"/>
                <w:right w:val="none" w:sz="0" w:space="0" w:color="auto"/>
              </w:divBdr>
              <w:divsChild>
                <w:div w:id="1774860451">
                  <w:marLeft w:val="0"/>
                  <w:marRight w:val="0"/>
                  <w:marTop w:val="0"/>
                  <w:marBottom w:val="0"/>
                  <w:divBdr>
                    <w:top w:val="none" w:sz="0" w:space="0" w:color="auto"/>
                    <w:left w:val="none" w:sz="0" w:space="0" w:color="auto"/>
                    <w:bottom w:val="none" w:sz="0" w:space="0" w:color="auto"/>
                    <w:right w:val="none" w:sz="0" w:space="0" w:color="auto"/>
                  </w:divBdr>
                  <w:divsChild>
                    <w:div w:id="876358258">
                      <w:marLeft w:val="0"/>
                      <w:marRight w:val="0"/>
                      <w:marTop w:val="0"/>
                      <w:marBottom w:val="0"/>
                      <w:divBdr>
                        <w:top w:val="none" w:sz="0" w:space="0" w:color="auto"/>
                        <w:left w:val="none" w:sz="0" w:space="0" w:color="auto"/>
                        <w:bottom w:val="none" w:sz="0" w:space="0" w:color="auto"/>
                        <w:right w:val="none" w:sz="0" w:space="0" w:color="auto"/>
                      </w:divBdr>
                      <w:divsChild>
                        <w:div w:id="1323578326">
                          <w:marLeft w:val="0"/>
                          <w:marRight w:val="0"/>
                          <w:marTop w:val="0"/>
                          <w:marBottom w:val="0"/>
                          <w:divBdr>
                            <w:top w:val="none" w:sz="0" w:space="0" w:color="auto"/>
                            <w:left w:val="none" w:sz="0" w:space="0" w:color="auto"/>
                            <w:bottom w:val="none" w:sz="0" w:space="0" w:color="auto"/>
                            <w:right w:val="none" w:sz="0" w:space="0" w:color="auto"/>
                          </w:divBdr>
                          <w:divsChild>
                            <w:div w:id="2108429235">
                              <w:marLeft w:val="0"/>
                              <w:marRight w:val="0"/>
                              <w:marTop w:val="0"/>
                              <w:marBottom w:val="0"/>
                              <w:divBdr>
                                <w:top w:val="none" w:sz="0" w:space="0" w:color="auto"/>
                                <w:left w:val="none" w:sz="0" w:space="0" w:color="auto"/>
                                <w:bottom w:val="none" w:sz="0" w:space="0" w:color="auto"/>
                                <w:right w:val="none" w:sz="0" w:space="0" w:color="auto"/>
                              </w:divBdr>
                              <w:divsChild>
                                <w:div w:id="1879582152">
                                  <w:marLeft w:val="0"/>
                                  <w:marRight w:val="0"/>
                                  <w:marTop w:val="0"/>
                                  <w:marBottom w:val="0"/>
                                  <w:divBdr>
                                    <w:top w:val="none" w:sz="0" w:space="0" w:color="auto"/>
                                    <w:left w:val="none" w:sz="0" w:space="0" w:color="auto"/>
                                    <w:bottom w:val="none" w:sz="0" w:space="0" w:color="auto"/>
                                    <w:right w:val="none" w:sz="0" w:space="0" w:color="auto"/>
                                  </w:divBdr>
                                  <w:divsChild>
                                    <w:div w:id="332952513">
                                      <w:marLeft w:val="0"/>
                                      <w:marRight w:val="0"/>
                                      <w:marTop w:val="0"/>
                                      <w:marBottom w:val="0"/>
                                      <w:divBdr>
                                        <w:top w:val="none" w:sz="0" w:space="0" w:color="auto"/>
                                        <w:left w:val="none" w:sz="0" w:space="0" w:color="auto"/>
                                        <w:bottom w:val="none" w:sz="0" w:space="0" w:color="auto"/>
                                        <w:right w:val="none" w:sz="0" w:space="0" w:color="auto"/>
                                      </w:divBdr>
                                      <w:divsChild>
                                        <w:div w:id="1289973852">
                                          <w:marLeft w:val="0"/>
                                          <w:marRight w:val="0"/>
                                          <w:marTop w:val="0"/>
                                          <w:marBottom w:val="0"/>
                                          <w:divBdr>
                                            <w:top w:val="none" w:sz="0" w:space="0" w:color="auto"/>
                                            <w:left w:val="none" w:sz="0" w:space="0" w:color="auto"/>
                                            <w:bottom w:val="none" w:sz="0" w:space="0" w:color="auto"/>
                                            <w:right w:val="none" w:sz="0" w:space="0" w:color="auto"/>
                                          </w:divBdr>
                                          <w:divsChild>
                                            <w:div w:id="1080366914">
                                              <w:marLeft w:val="0"/>
                                              <w:marRight w:val="0"/>
                                              <w:marTop w:val="0"/>
                                              <w:marBottom w:val="0"/>
                                              <w:divBdr>
                                                <w:top w:val="none" w:sz="0" w:space="0" w:color="auto"/>
                                                <w:left w:val="none" w:sz="0" w:space="0" w:color="auto"/>
                                                <w:bottom w:val="none" w:sz="0" w:space="0" w:color="auto"/>
                                                <w:right w:val="none" w:sz="0" w:space="0" w:color="auto"/>
                                              </w:divBdr>
                                              <w:divsChild>
                                                <w:div w:id="508105077">
                                                  <w:marLeft w:val="0"/>
                                                  <w:marRight w:val="0"/>
                                                  <w:marTop w:val="0"/>
                                                  <w:marBottom w:val="0"/>
                                                  <w:divBdr>
                                                    <w:top w:val="none" w:sz="0" w:space="0" w:color="auto"/>
                                                    <w:left w:val="none" w:sz="0" w:space="0" w:color="auto"/>
                                                    <w:bottom w:val="none" w:sz="0" w:space="0" w:color="auto"/>
                                                    <w:right w:val="none" w:sz="0" w:space="0" w:color="auto"/>
                                                  </w:divBdr>
                                                  <w:divsChild>
                                                    <w:div w:id="2003195821">
                                                      <w:marLeft w:val="0"/>
                                                      <w:marRight w:val="0"/>
                                                      <w:marTop w:val="0"/>
                                                      <w:marBottom w:val="0"/>
                                                      <w:divBdr>
                                                        <w:top w:val="none" w:sz="0" w:space="0" w:color="auto"/>
                                                        <w:left w:val="none" w:sz="0" w:space="0" w:color="auto"/>
                                                        <w:bottom w:val="none" w:sz="0" w:space="0" w:color="auto"/>
                                                        <w:right w:val="none" w:sz="0" w:space="0" w:color="auto"/>
                                                      </w:divBdr>
                                                      <w:divsChild>
                                                        <w:div w:id="1128739716">
                                                          <w:marLeft w:val="0"/>
                                                          <w:marRight w:val="0"/>
                                                          <w:marTop w:val="0"/>
                                                          <w:marBottom w:val="0"/>
                                                          <w:divBdr>
                                                            <w:top w:val="none" w:sz="0" w:space="0" w:color="auto"/>
                                                            <w:left w:val="none" w:sz="0" w:space="0" w:color="auto"/>
                                                            <w:bottom w:val="none" w:sz="0" w:space="0" w:color="auto"/>
                                                            <w:right w:val="none" w:sz="0" w:space="0" w:color="auto"/>
                                                          </w:divBdr>
                                                          <w:divsChild>
                                                            <w:div w:id="1441797500">
                                                              <w:marLeft w:val="0"/>
                                                              <w:marRight w:val="0"/>
                                                              <w:marTop w:val="0"/>
                                                              <w:marBottom w:val="0"/>
                                                              <w:divBdr>
                                                                <w:top w:val="none" w:sz="0" w:space="0" w:color="auto"/>
                                                                <w:left w:val="none" w:sz="0" w:space="0" w:color="auto"/>
                                                                <w:bottom w:val="none" w:sz="0" w:space="0" w:color="auto"/>
                                                                <w:right w:val="none" w:sz="0" w:space="0" w:color="auto"/>
                                                              </w:divBdr>
                                                              <w:divsChild>
                                                                <w:div w:id="1407386102">
                                                                  <w:marLeft w:val="0"/>
                                                                  <w:marRight w:val="0"/>
                                                                  <w:marTop w:val="0"/>
                                                                  <w:marBottom w:val="0"/>
                                                                  <w:divBdr>
                                                                    <w:top w:val="none" w:sz="0" w:space="0" w:color="auto"/>
                                                                    <w:left w:val="none" w:sz="0" w:space="0" w:color="auto"/>
                                                                    <w:bottom w:val="none" w:sz="0" w:space="0" w:color="auto"/>
                                                                    <w:right w:val="none" w:sz="0" w:space="0" w:color="auto"/>
                                                                  </w:divBdr>
                                                                  <w:divsChild>
                                                                    <w:div w:id="1837332804">
                                                                      <w:marLeft w:val="405"/>
                                                                      <w:marRight w:val="0"/>
                                                                      <w:marTop w:val="0"/>
                                                                      <w:marBottom w:val="0"/>
                                                                      <w:divBdr>
                                                                        <w:top w:val="none" w:sz="0" w:space="0" w:color="auto"/>
                                                                        <w:left w:val="none" w:sz="0" w:space="0" w:color="auto"/>
                                                                        <w:bottom w:val="none" w:sz="0" w:space="0" w:color="auto"/>
                                                                        <w:right w:val="none" w:sz="0" w:space="0" w:color="auto"/>
                                                                      </w:divBdr>
                                                                      <w:divsChild>
                                                                        <w:div w:id="6757117">
                                                                          <w:marLeft w:val="0"/>
                                                                          <w:marRight w:val="0"/>
                                                                          <w:marTop w:val="0"/>
                                                                          <w:marBottom w:val="0"/>
                                                                          <w:divBdr>
                                                                            <w:top w:val="none" w:sz="0" w:space="0" w:color="auto"/>
                                                                            <w:left w:val="none" w:sz="0" w:space="0" w:color="auto"/>
                                                                            <w:bottom w:val="none" w:sz="0" w:space="0" w:color="auto"/>
                                                                            <w:right w:val="none" w:sz="0" w:space="0" w:color="auto"/>
                                                                          </w:divBdr>
                                                                          <w:divsChild>
                                                                            <w:div w:id="420683708">
                                                                              <w:marLeft w:val="0"/>
                                                                              <w:marRight w:val="0"/>
                                                                              <w:marTop w:val="0"/>
                                                                              <w:marBottom w:val="0"/>
                                                                              <w:divBdr>
                                                                                <w:top w:val="none" w:sz="0" w:space="0" w:color="auto"/>
                                                                                <w:left w:val="none" w:sz="0" w:space="0" w:color="auto"/>
                                                                                <w:bottom w:val="none" w:sz="0" w:space="0" w:color="auto"/>
                                                                                <w:right w:val="none" w:sz="0" w:space="0" w:color="auto"/>
                                                                              </w:divBdr>
                                                                              <w:divsChild>
                                                                                <w:div w:id="2098940717">
                                                                                  <w:marLeft w:val="0"/>
                                                                                  <w:marRight w:val="0"/>
                                                                                  <w:marTop w:val="0"/>
                                                                                  <w:marBottom w:val="0"/>
                                                                                  <w:divBdr>
                                                                                    <w:top w:val="none" w:sz="0" w:space="0" w:color="auto"/>
                                                                                    <w:left w:val="none" w:sz="0" w:space="0" w:color="auto"/>
                                                                                    <w:bottom w:val="none" w:sz="0" w:space="0" w:color="auto"/>
                                                                                    <w:right w:val="none" w:sz="0" w:space="0" w:color="auto"/>
                                                                                  </w:divBdr>
                                                                                  <w:divsChild>
                                                                                    <w:div w:id="296642437">
                                                                                      <w:marLeft w:val="0"/>
                                                                                      <w:marRight w:val="0"/>
                                                                                      <w:marTop w:val="0"/>
                                                                                      <w:marBottom w:val="0"/>
                                                                                      <w:divBdr>
                                                                                        <w:top w:val="none" w:sz="0" w:space="0" w:color="auto"/>
                                                                                        <w:left w:val="none" w:sz="0" w:space="0" w:color="auto"/>
                                                                                        <w:bottom w:val="none" w:sz="0" w:space="0" w:color="auto"/>
                                                                                        <w:right w:val="none" w:sz="0" w:space="0" w:color="auto"/>
                                                                                      </w:divBdr>
                                                                                      <w:divsChild>
                                                                                        <w:div w:id="490755138">
                                                                                          <w:marLeft w:val="0"/>
                                                                                          <w:marRight w:val="0"/>
                                                                                          <w:marTop w:val="0"/>
                                                                                          <w:marBottom w:val="0"/>
                                                                                          <w:divBdr>
                                                                                            <w:top w:val="none" w:sz="0" w:space="0" w:color="auto"/>
                                                                                            <w:left w:val="none" w:sz="0" w:space="0" w:color="auto"/>
                                                                                            <w:bottom w:val="none" w:sz="0" w:space="0" w:color="auto"/>
                                                                                            <w:right w:val="none" w:sz="0" w:space="0" w:color="auto"/>
                                                                                          </w:divBdr>
                                                                                          <w:divsChild>
                                                                                            <w:div w:id="888147503">
                                                                                              <w:marLeft w:val="0"/>
                                                                                              <w:marRight w:val="0"/>
                                                                                              <w:marTop w:val="0"/>
                                                                                              <w:marBottom w:val="0"/>
                                                                                              <w:divBdr>
                                                                                                <w:top w:val="none" w:sz="0" w:space="0" w:color="auto"/>
                                                                                                <w:left w:val="none" w:sz="0" w:space="0" w:color="auto"/>
                                                                                                <w:bottom w:val="none" w:sz="0" w:space="0" w:color="auto"/>
                                                                                                <w:right w:val="none" w:sz="0" w:space="0" w:color="auto"/>
                                                                                              </w:divBdr>
                                                                                              <w:divsChild>
                                                                                                <w:div w:id="1085763790">
                                                                                                  <w:marLeft w:val="0"/>
                                                                                                  <w:marRight w:val="0"/>
                                                                                                  <w:marTop w:val="0"/>
                                                                                                  <w:marBottom w:val="0"/>
                                                                                                  <w:divBdr>
                                                                                                    <w:top w:val="none" w:sz="0" w:space="0" w:color="auto"/>
                                                                                                    <w:left w:val="none" w:sz="0" w:space="0" w:color="auto"/>
                                                                                                    <w:bottom w:val="single" w:sz="6" w:space="15" w:color="auto"/>
                                                                                                    <w:right w:val="none" w:sz="0" w:space="0" w:color="auto"/>
                                                                                                  </w:divBdr>
                                                                                                  <w:divsChild>
                                                                                                    <w:div w:id="1851993216">
                                                                                                      <w:marLeft w:val="0"/>
                                                                                                      <w:marRight w:val="0"/>
                                                                                                      <w:marTop w:val="60"/>
                                                                                                      <w:marBottom w:val="0"/>
                                                                                                      <w:divBdr>
                                                                                                        <w:top w:val="none" w:sz="0" w:space="0" w:color="auto"/>
                                                                                                        <w:left w:val="none" w:sz="0" w:space="0" w:color="auto"/>
                                                                                                        <w:bottom w:val="none" w:sz="0" w:space="0" w:color="auto"/>
                                                                                                        <w:right w:val="none" w:sz="0" w:space="0" w:color="auto"/>
                                                                                                      </w:divBdr>
                                                                                                      <w:divsChild>
                                                                                                        <w:div w:id="189732778">
                                                                                                          <w:marLeft w:val="0"/>
                                                                                                          <w:marRight w:val="0"/>
                                                                                                          <w:marTop w:val="0"/>
                                                                                                          <w:marBottom w:val="0"/>
                                                                                                          <w:divBdr>
                                                                                                            <w:top w:val="none" w:sz="0" w:space="0" w:color="auto"/>
                                                                                                            <w:left w:val="none" w:sz="0" w:space="0" w:color="auto"/>
                                                                                                            <w:bottom w:val="none" w:sz="0" w:space="0" w:color="auto"/>
                                                                                                            <w:right w:val="none" w:sz="0" w:space="0" w:color="auto"/>
                                                                                                          </w:divBdr>
                                                                                                          <w:divsChild>
                                                                                                            <w:div w:id="1779639739">
                                                                                                              <w:marLeft w:val="0"/>
                                                                                                              <w:marRight w:val="0"/>
                                                                                                              <w:marTop w:val="0"/>
                                                                                                              <w:marBottom w:val="0"/>
                                                                                                              <w:divBdr>
                                                                                                                <w:top w:val="none" w:sz="0" w:space="0" w:color="auto"/>
                                                                                                                <w:left w:val="none" w:sz="0" w:space="0" w:color="auto"/>
                                                                                                                <w:bottom w:val="none" w:sz="0" w:space="0" w:color="auto"/>
                                                                                                                <w:right w:val="none" w:sz="0" w:space="0" w:color="auto"/>
                                                                                                              </w:divBdr>
                                                                                                              <w:divsChild>
                                                                                                                <w:div w:id="1048606564">
                                                                                                                  <w:marLeft w:val="0"/>
                                                                                                                  <w:marRight w:val="0"/>
                                                                                                                  <w:marTop w:val="0"/>
                                                                                                                  <w:marBottom w:val="0"/>
                                                                                                                  <w:divBdr>
                                                                                                                    <w:top w:val="none" w:sz="0" w:space="0" w:color="auto"/>
                                                                                                                    <w:left w:val="none" w:sz="0" w:space="0" w:color="auto"/>
                                                                                                                    <w:bottom w:val="none" w:sz="0" w:space="0" w:color="auto"/>
                                                                                                                    <w:right w:val="none" w:sz="0" w:space="0" w:color="auto"/>
                                                                                                                  </w:divBdr>
                                                                                                                  <w:divsChild>
                                                                                                                    <w:div w:id="2102410483">
                                                                                                                      <w:marLeft w:val="0"/>
                                                                                                                      <w:marRight w:val="0"/>
                                                                                                                      <w:marTop w:val="0"/>
                                                                                                                      <w:marBottom w:val="0"/>
                                                                                                                      <w:divBdr>
                                                                                                                        <w:top w:val="none" w:sz="0" w:space="0" w:color="auto"/>
                                                                                                                        <w:left w:val="none" w:sz="0" w:space="0" w:color="auto"/>
                                                                                                                        <w:bottom w:val="none" w:sz="0" w:space="0" w:color="auto"/>
                                                                                                                        <w:right w:val="none" w:sz="0" w:space="0" w:color="auto"/>
                                                                                                                      </w:divBdr>
                                                                                                                      <w:divsChild>
                                                                                                                        <w:div w:id="1829251715">
                                                                                                                          <w:marLeft w:val="0"/>
                                                                                                                          <w:marRight w:val="0"/>
                                                                                                                          <w:marTop w:val="0"/>
                                                                                                                          <w:marBottom w:val="0"/>
                                                                                                                          <w:divBdr>
                                                                                                                            <w:top w:val="none" w:sz="0" w:space="0" w:color="auto"/>
                                                                                                                            <w:left w:val="none" w:sz="0" w:space="0" w:color="auto"/>
                                                                                                                            <w:bottom w:val="none" w:sz="0" w:space="0" w:color="auto"/>
                                                                                                                            <w:right w:val="none" w:sz="0" w:space="0" w:color="auto"/>
                                                                                                                          </w:divBdr>
                                                                                                                          <w:divsChild>
                                                                                                                            <w:div w:id="562760454">
                                                                                                                              <w:marLeft w:val="0"/>
                                                                                                                              <w:marRight w:val="0"/>
                                                                                                                              <w:marTop w:val="0"/>
                                                                                                                              <w:marBottom w:val="0"/>
                                                                                                                              <w:divBdr>
                                                                                                                                <w:top w:val="none" w:sz="0" w:space="0" w:color="auto"/>
                                                                                                                                <w:left w:val="none" w:sz="0" w:space="0" w:color="auto"/>
                                                                                                                                <w:bottom w:val="none" w:sz="0" w:space="0" w:color="auto"/>
                                                                                                                                <w:right w:val="none" w:sz="0" w:space="0" w:color="auto"/>
                                                                                                                              </w:divBdr>
                                                                                                                              <w:divsChild>
                                                                                                                                <w:div w:id="7783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188537">
      <w:bodyDiv w:val="1"/>
      <w:marLeft w:val="0"/>
      <w:marRight w:val="0"/>
      <w:marTop w:val="0"/>
      <w:marBottom w:val="0"/>
      <w:divBdr>
        <w:top w:val="none" w:sz="0" w:space="0" w:color="auto"/>
        <w:left w:val="none" w:sz="0" w:space="0" w:color="auto"/>
        <w:bottom w:val="none" w:sz="0" w:space="0" w:color="auto"/>
        <w:right w:val="none" w:sz="0" w:space="0" w:color="auto"/>
      </w:divBdr>
      <w:divsChild>
        <w:div w:id="942345732">
          <w:marLeft w:val="0"/>
          <w:marRight w:val="0"/>
          <w:marTop w:val="0"/>
          <w:marBottom w:val="0"/>
          <w:divBdr>
            <w:top w:val="none" w:sz="0" w:space="0" w:color="auto"/>
            <w:left w:val="none" w:sz="0" w:space="0" w:color="auto"/>
            <w:bottom w:val="none" w:sz="0" w:space="0" w:color="auto"/>
            <w:right w:val="none" w:sz="0" w:space="0" w:color="auto"/>
          </w:divBdr>
          <w:divsChild>
            <w:div w:id="1406799264">
              <w:marLeft w:val="0"/>
              <w:marRight w:val="0"/>
              <w:marTop w:val="0"/>
              <w:marBottom w:val="0"/>
              <w:divBdr>
                <w:top w:val="none" w:sz="0" w:space="0" w:color="auto"/>
                <w:left w:val="none" w:sz="0" w:space="0" w:color="auto"/>
                <w:bottom w:val="none" w:sz="0" w:space="0" w:color="auto"/>
                <w:right w:val="none" w:sz="0" w:space="0" w:color="auto"/>
              </w:divBdr>
              <w:divsChild>
                <w:div w:id="1659112631">
                  <w:marLeft w:val="0"/>
                  <w:marRight w:val="0"/>
                  <w:marTop w:val="0"/>
                  <w:marBottom w:val="0"/>
                  <w:divBdr>
                    <w:top w:val="none" w:sz="0" w:space="0" w:color="auto"/>
                    <w:left w:val="none" w:sz="0" w:space="0" w:color="auto"/>
                    <w:bottom w:val="none" w:sz="0" w:space="0" w:color="auto"/>
                    <w:right w:val="none" w:sz="0" w:space="0" w:color="auto"/>
                  </w:divBdr>
                  <w:divsChild>
                    <w:div w:id="87242251">
                      <w:marLeft w:val="0"/>
                      <w:marRight w:val="0"/>
                      <w:marTop w:val="0"/>
                      <w:marBottom w:val="0"/>
                      <w:divBdr>
                        <w:top w:val="none" w:sz="0" w:space="0" w:color="auto"/>
                        <w:left w:val="none" w:sz="0" w:space="0" w:color="auto"/>
                        <w:bottom w:val="none" w:sz="0" w:space="0" w:color="auto"/>
                        <w:right w:val="none" w:sz="0" w:space="0" w:color="auto"/>
                      </w:divBdr>
                      <w:divsChild>
                        <w:div w:id="1079133255">
                          <w:marLeft w:val="0"/>
                          <w:marRight w:val="0"/>
                          <w:marTop w:val="0"/>
                          <w:marBottom w:val="0"/>
                          <w:divBdr>
                            <w:top w:val="none" w:sz="0" w:space="0" w:color="auto"/>
                            <w:left w:val="none" w:sz="0" w:space="0" w:color="auto"/>
                            <w:bottom w:val="none" w:sz="0" w:space="0" w:color="auto"/>
                            <w:right w:val="none" w:sz="0" w:space="0" w:color="auto"/>
                          </w:divBdr>
                          <w:divsChild>
                            <w:div w:id="598635163">
                              <w:marLeft w:val="0"/>
                              <w:marRight w:val="0"/>
                              <w:marTop w:val="0"/>
                              <w:marBottom w:val="0"/>
                              <w:divBdr>
                                <w:top w:val="none" w:sz="0" w:space="0" w:color="auto"/>
                                <w:left w:val="none" w:sz="0" w:space="0" w:color="auto"/>
                                <w:bottom w:val="none" w:sz="0" w:space="0" w:color="auto"/>
                                <w:right w:val="none" w:sz="0" w:space="0" w:color="auto"/>
                              </w:divBdr>
                              <w:divsChild>
                                <w:div w:id="322780515">
                                  <w:marLeft w:val="0"/>
                                  <w:marRight w:val="0"/>
                                  <w:marTop w:val="0"/>
                                  <w:marBottom w:val="0"/>
                                  <w:divBdr>
                                    <w:top w:val="none" w:sz="0" w:space="0" w:color="auto"/>
                                    <w:left w:val="none" w:sz="0" w:space="0" w:color="auto"/>
                                    <w:bottom w:val="none" w:sz="0" w:space="0" w:color="auto"/>
                                    <w:right w:val="none" w:sz="0" w:space="0" w:color="auto"/>
                                  </w:divBdr>
                                  <w:divsChild>
                                    <w:div w:id="364257610">
                                      <w:marLeft w:val="0"/>
                                      <w:marRight w:val="0"/>
                                      <w:marTop w:val="0"/>
                                      <w:marBottom w:val="0"/>
                                      <w:divBdr>
                                        <w:top w:val="none" w:sz="0" w:space="0" w:color="auto"/>
                                        <w:left w:val="none" w:sz="0" w:space="0" w:color="auto"/>
                                        <w:bottom w:val="none" w:sz="0" w:space="0" w:color="auto"/>
                                        <w:right w:val="none" w:sz="0" w:space="0" w:color="auto"/>
                                      </w:divBdr>
                                      <w:divsChild>
                                        <w:div w:id="32386632">
                                          <w:marLeft w:val="0"/>
                                          <w:marRight w:val="0"/>
                                          <w:marTop w:val="0"/>
                                          <w:marBottom w:val="0"/>
                                          <w:divBdr>
                                            <w:top w:val="none" w:sz="0" w:space="0" w:color="auto"/>
                                            <w:left w:val="none" w:sz="0" w:space="0" w:color="auto"/>
                                            <w:bottom w:val="none" w:sz="0" w:space="0" w:color="auto"/>
                                            <w:right w:val="none" w:sz="0" w:space="0" w:color="auto"/>
                                          </w:divBdr>
                                          <w:divsChild>
                                            <w:div w:id="1453480950">
                                              <w:marLeft w:val="0"/>
                                              <w:marRight w:val="0"/>
                                              <w:marTop w:val="0"/>
                                              <w:marBottom w:val="0"/>
                                              <w:divBdr>
                                                <w:top w:val="none" w:sz="0" w:space="0" w:color="auto"/>
                                                <w:left w:val="none" w:sz="0" w:space="0" w:color="auto"/>
                                                <w:bottom w:val="none" w:sz="0" w:space="0" w:color="auto"/>
                                                <w:right w:val="none" w:sz="0" w:space="0" w:color="auto"/>
                                              </w:divBdr>
                                              <w:divsChild>
                                                <w:div w:id="1379741278">
                                                  <w:marLeft w:val="0"/>
                                                  <w:marRight w:val="0"/>
                                                  <w:marTop w:val="0"/>
                                                  <w:marBottom w:val="0"/>
                                                  <w:divBdr>
                                                    <w:top w:val="none" w:sz="0" w:space="0" w:color="auto"/>
                                                    <w:left w:val="none" w:sz="0" w:space="0" w:color="auto"/>
                                                    <w:bottom w:val="none" w:sz="0" w:space="0" w:color="auto"/>
                                                    <w:right w:val="none" w:sz="0" w:space="0" w:color="auto"/>
                                                  </w:divBdr>
                                                  <w:divsChild>
                                                    <w:div w:id="80758728">
                                                      <w:marLeft w:val="0"/>
                                                      <w:marRight w:val="0"/>
                                                      <w:marTop w:val="0"/>
                                                      <w:marBottom w:val="0"/>
                                                      <w:divBdr>
                                                        <w:top w:val="none" w:sz="0" w:space="0" w:color="auto"/>
                                                        <w:left w:val="none" w:sz="0" w:space="0" w:color="auto"/>
                                                        <w:bottom w:val="none" w:sz="0" w:space="0" w:color="auto"/>
                                                        <w:right w:val="none" w:sz="0" w:space="0" w:color="auto"/>
                                                      </w:divBdr>
                                                      <w:divsChild>
                                                        <w:div w:id="243222326">
                                                          <w:marLeft w:val="0"/>
                                                          <w:marRight w:val="0"/>
                                                          <w:marTop w:val="0"/>
                                                          <w:marBottom w:val="0"/>
                                                          <w:divBdr>
                                                            <w:top w:val="none" w:sz="0" w:space="0" w:color="auto"/>
                                                            <w:left w:val="none" w:sz="0" w:space="0" w:color="auto"/>
                                                            <w:bottom w:val="none" w:sz="0" w:space="0" w:color="auto"/>
                                                            <w:right w:val="none" w:sz="0" w:space="0" w:color="auto"/>
                                                          </w:divBdr>
                                                          <w:divsChild>
                                                            <w:div w:id="153956402">
                                                              <w:marLeft w:val="0"/>
                                                              <w:marRight w:val="0"/>
                                                              <w:marTop w:val="0"/>
                                                              <w:marBottom w:val="0"/>
                                                              <w:divBdr>
                                                                <w:top w:val="none" w:sz="0" w:space="0" w:color="auto"/>
                                                                <w:left w:val="none" w:sz="0" w:space="0" w:color="auto"/>
                                                                <w:bottom w:val="none" w:sz="0" w:space="0" w:color="auto"/>
                                                                <w:right w:val="none" w:sz="0" w:space="0" w:color="auto"/>
                                                              </w:divBdr>
                                                              <w:divsChild>
                                                                <w:div w:id="91630732">
                                                                  <w:marLeft w:val="0"/>
                                                                  <w:marRight w:val="0"/>
                                                                  <w:marTop w:val="0"/>
                                                                  <w:marBottom w:val="0"/>
                                                                  <w:divBdr>
                                                                    <w:top w:val="none" w:sz="0" w:space="0" w:color="auto"/>
                                                                    <w:left w:val="none" w:sz="0" w:space="0" w:color="auto"/>
                                                                    <w:bottom w:val="none" w:sz="0" w:space="0" w:color="auto"/>
                                                                    <w:right w:val="none" w:sz="0" w:space="0" w:color="auto"/>
                                                                  </w:divBdr>
                                                                  <w:divsChild>
                                                                    <w:div w:id="1327516581">
                                                                      <w:marLeft w:val="405"/>
                                                                      <w:marRight w:val="0"/>
                                                                      <w:marTop w:val="0"/>
                                                                      <w:marBottom w:val="0"/>
                                                                      <w:divBdr>
                                                                        <w:top w:val="none" w:sz="0" w:space="0" w:color="auto"/>
                                                                        <w:left w:val="none" w:sz="0" w:space="0" w:color="auto"/>
                                                                        <w:bottom w:val="none" w:sz="0" w:space="0" w:color="auto"/>
                                                                        <w:right w:val="none" w:sz="0" w:space="0" w:color="auto"/>
                                                                      </w:divBdr>
                                                                      <w:divsChild>
                                                                        <w:div w:id="1408770406">
                                                                          <w:marLeft w:val="0"/>
                                                                          <w:marRight w:val="0"/>
                                                                          <w:marTop w:val="0"/>
                                                                          <w:marBottom w:val="0"/>
                                                                          <w:divBdr>
                                                                            <w:top w:val="none" w:sz="0" w:space="0" w:color="auto"/>
                                                                            <w:left w:val="none" w:sz="0" w:space="0" w:color="auto"/>
                                                                            <w:bottom w:val="none" w:sz="0" w:space="0" w:color="auto"/>
                                                                            <w:right w:val="none" w:sz="0" w:space="0" w:color="auto"/>
                                                                          </w:divBdr>
                                                                          <w:divsChild>
                                                                            <w:div w:id="1602372104">
                                                                              <w:marLeft w:val="0"/>
                                                                              <w:marRight w:val="0"/>
                                                                              <w:marTop w:val="0"/>
                                                                              <w:marBottom w:val="0"/>
                                                                              <w:divBdr>
                                                                                <w:top w:val="none" w:sz="0" w:space="0" w:color="auto"/>
                                                                                <w:left w:val="none" w:sz="0" w:space="0" w:color="auto"/>
                                                                                <w:bottom w:val="none" w:sz="0" w:space="0" w:color="auto"/>
                                                                                <w:right w:val="none" w:sz="0" w:space="0" w:color="auto"/>
                                                                              </w:divBdr>
                                                                              <w:divsChild>
                                                                                <w:div w:id="1879002373">
                                                                                  <w:marLeft w:val="0"/>
                                                                                  <w:marRight w:val="0"/>
                                                                                  <w:marTop w:val="0"/>
                                                                                  <w:marBottom w:val="0"/>
                                                                                  <w:divBdr>
                                                                                    <w:top w:val="none" w:sz="0" w:space="0" w:color="auto"/>
                                                                                    <w:left w:val="none" w:sz="0" w:space="0" w:color="auto"/>
                                                                                    <w:bottom w:val="none" w:sz="0" w:space="0" w:color="auto"/>
                                                                                    <w:right w:val="none" w:sz="0" w:space="0" w:color="auto"/>
                                                                                  </w:divBdr>
                                                                                  <w:divsChild>
                                                                                    <w:div w:id="893390121">
                                                                                      <w:marLeft w:val="0"/>
                                                                                      <w:marRight w:val="0"/>
                                                                                      <w:marTop w:val="0"/>
                                                                                      <w:marBottom w:val="0"/>
                                                                                      <w:divBdr>
                                                                                        <w:top w:val="none" w:sz="0" w:space="0" w:color="auto"/>
                                                                                        <w:left w:val="none" w:sz="0" w:space="0" w:color="auto"/>
                                                                                        <w:bottom w:val="none" w:sz="0" w:space="0" w:color="auto"/>
                                                                                        <w:right w:val="none" w:sz="0" w:space="0" w:color="auto"/>
                                                                                      </w:divBdr>
                                                                                      <w:divsChild>
                                                                                        <w:div w:id="1997806395">
                                                                                          <w:marLeft w:val="0"/>
                                                                                          <w:marRight w:val="0"/>
                                                                                          <w:marTop w:val="0"/>
                                                                                          <w:marBottom w:val="0"/>
                                                                                          <w:divBdr>
                                                                                            <w:top w:val="none" w:sz="0" w:space="0" w:color="auto"/>
                                                                                            <w:left w:val="none" w:sz="0" w:space="0" w:color="auto"/>
                                                                                            <w:bottom w:val="none" w:sz="0" w:space="0" w:color="auto"/>
                                                                                            <w:right w:val="none" w:sz="0" w:space="0" w:color="auto"/>
                                                                                          </w:divBdr>
                                                                                          <w:divsChild>
                                                                                            <w:div w:id="2109352869">
                                                                                              <w:marLeft w:val="0"/>
                                                                                              <w:marRight w:val="0"/>
                                                                                              <w:marTop w:val="0"/>
                                                                                              <w:marBottom w:val="0"/>
                                                                                              <w:divBdr>
                                                                                                <w:top w:val="none" w:sz="0" w:space="0" w:color="auto"/>
                                                                                                <w:left w:val="none" w:sz="0" w:space="0" w:color="auto"/>
                                                                                                <w:bottom w:val="none" w:sz="0" w:space="0" w:color="auto"/>
                                                                                                <w:right w:val="none" w:sz="0" w:space="0" w:color="auto"/>
                                                                                              </w:divBdr>
                                                                                              <w:divsChild>
                                                                                                <w:div w:id="1355037286">
                                                                                                  <w:marLeft w:val="0"/>
                                                                                                  <w:marRight w:val="0"/>
                                                                                                  <w:marTop w:val="0"/>
                                                                                                  <w:marBottom w:val="0"/>
                                                                                                  <w:divBdr>
                                                                                                    <w:top w:val="none" w:sz="0" w:space="0" w:color="auto"/>
                                                                                                    <w:left w:val="none" w:sz="0" w:space="0" w:color="auto"/>
                                                                                                    <w:bottom w:val="single" w:sz="6" w:space="15" w:color="auto"/>
                                                                                                    <w:right w:val="none" w:sz="0" w:space="0" w:color="auto"/>
                                                                                                  </w:divBdr>
                                                                                                  <w:divsChild>
                                                                                                    <w:div w:id="131026471">
                                                                                                      <w:marLeft w:val="0"/>
                                                                                                      <w:marRight w:val="0"/>
                                                                                                      <w:marTop w:val="60"/>
                                                                                                      <w:marBottom w:val="0"/>
                                                                                                      <w:divBdr>
                                                                                                        <w:top w:val="none" w:sz="0" w:space="0" w:color="auto"/>
                                                                                                        <w:left w:val="none" w:sz="0" w:space="0" w:color="auto"/>
                                                                                                        <w:bottom w:val="none" w:sz="0" w:space="0" w:color="auto"/>
                                                                                                        <w:right w:val="none" w:sz="0" w:space="0" w:color="auto"/>
                                                                                                      </w:divBdr>
                                                                                                      <w:divsChild>
                                                                                                        <w:div w:id="698091844">
                                                                                                          <w:marLeft w:val="0"/>
                                                                                                          <w:marRight w:val="0"/>
                                                                                                          <w:marTop w:val="0"/>
                                                                                                          <w:marBottom w:val="0"/>
                                                                                                          <w:divBdr>
                                                                                                            <w:top w:val="none" w:sz="0" w:space="0" w:color="auto"/>
                                                                                                            <w:left w:val="none" w:sz="0" w:space="0" w:color="auto"/>
                                                                                                            <w:bottom w:val="none" w:sz="0" w:space="0" w:color="auto"/>
                                                                                                            <w:right w:val="none" w:sz="0" w:space="0" w:color="auto"/>
                                                                                                          </w:divBdr>
                                                                                                          <w:divsChild>
                                                                                                            <w:div w:id="898593127">
                                                                                                              <w:marLeft w:val="0"/>
                                                                                                              <w:marRight w:val="0"/>
                                                                                                              <w:marTop w:val="0"/>
                                                                                                              <w:marBottom w:val="0"/>
                                                                                                              <w:divBdr>
                                                                                                                <w:top w:val="none" w:sz="0" w:space="0" w:color="auto"/>
                                                                                                                <w:left w:val="none" w:sz="0" w:space="0" w:color="auto"/>
                                                                                                                <w:bottom w:val="none" w:sz="0" w:space="0" w:color="auto"/>
                                                                                                                <w:right w:val="none" w:sz="0" w:space="0" w:color="auto"/>
                                                                                                              </w:divBdr>
                                                                                                              <w:divsChild>
                                                                                                                <w:div w:id="1602491952">
                                                                                                                  <w:marLeft w:val="0"/>
                                                                                                                  <w:marRight w:val="0"/>
                                                                                                                  <w:marTop w:val="0"/>
                                                                                                                  <w:marBottom w:val="0"/>
                                                                                                                  <w:divBdr>
                                                                                                                    <w:top w:val="none" w:sz="0" w:space="0" w:color="auto"/>
                                                                                                                    <w:left w:val="none" w:sz="0" w:space="0" w:color="auto"/>
                                                                                                                    <w:bottom w:val="none" w:sz="0" w:space="0" w:color="auto"/>
                                                                                                                    <w:right w:val="none" w:sz="0" w:space="0" w:color="auto"/>
                                                                                                                  </w:divBdr>
                                                                                                                  <w:divsChild>
                                                                                                                    <w:div w:id="839278024">
                                                                                                                      <w:marLeft w:val="0"/>
                                                                                                                      <w:marRight w:val="0"/>
                                                                                                                      <w:marTop w:val="0"/>
                                                                                                                      <w:marBottom w:val="0"/>
                                                                                                                      <w:divBdr>
                                                                                                                        <w:top w:val="none" w:sz="0" w:space="0" w:color="auto"/>
                                                                                                                        <w:left w:val="none" w:sz="0" w:space="0" w:color="auto"/>
                                                                                                                        <w:bottom w:val="none" w:sz="0" w:space="0" w:color="auto"/>
                                                                                                                        <w:right w:val="none" w:sz="0" w:space="0" w:color="auto"/>
                                                                                                                      </w:divBdr>
                                                                                                                      <w:divsChild>
                                                                                                                        <w:div w:id="846015332">
                                                                                                                          <w:marLeft w:val="0"/>
                                                                                                                          <w:marRight w:val="0"/>
                                                                                                                          <w:marTop w:val="0"/>
                                                                                                                          <w:marBottom w:val="0"/>
                                                                                                                          <w:divBdr>
                                                                                                                            <w:top w:val="none" w:sz="0" w:space="0" w:color="auto"/>
                                                                                                                            <w:left w:val="none" w:sz="0" w:space="0" w:color="auto"/>
                                                                                                                            <w:bottom w:val="none" w:sz="0" w:space="0" w:color="auto"/>
                                                                                                                            <w:right w:val="none" w:sz="0" w:space="0" w:color="auto"/>
                                                                                                                          </w:divBdr>
                                                                                                                          <w:divsChild>
                                                                                                                            <w:div w:id="1254168986">
                                                                                                                              <w:marLeft w:val="0"/>
                                                                                                                              <w:marRight w:val="0"/>
                                                                                                                              <w:marTop w:val="0"/>
                                                                                                                              <w:marBottom w:val="0"/>
                                                                                                                              <w:divBdr>
                                                                                                                                <w:top w:val="none" w:sz="0" w:space="0" w:color="auto"/>
                                                                                                                                <w:left w:val="none" w:sz="0" w:space="0" w:color="auto"/>
                                                                                                                                <w:bottom w:val="none" w:sz="0" w:space="0" w:color="auto"/>
                                                                                                                                <w:right w:val="none" w:sz="0" w:space="0" w:color="auto"/>
                                                                                                                              </w:divBdr>
                                                                                                                              <w:divsChild>
                                                                                                                                <w:div w:id="15369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8</cp:revision>
  <cp:lastPrinted>2018-02-26T15:01:00Z</cp:lastPrinted>
  <dcterms:created xsi:type="dcterms:W3CDTF">2018-07-23T07:18:00Z</dcterms:created>
  <dcterms:modified xsi:type="dcterms:W3CDTF">2018-07-23T12:21:00Z</dcterms:modified>
</cp:coreProperties>
</file>