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proofErr w:type="spellStart"/>
      <w:r w:rsidR="00A236CD">
        <w:rPr>
          <w:rFonts w:ascii="Arial Rounded MT Bold" w:hAnsi="Arial Rounded MT Bold"/>
          <w:color w:val="000000"/>
          <w:sz w:val="48"/>
          <w:szCs w:val="48"/>
          <w:lang w:val="en-US"/>
        </w:rPr>
        <w:t>Civitas</w:t>
      </w:r>
      <w:proofErr w:type="spellEnd"/>
      <w:r w:rsidR="00A236CD">
        <w:rPr>
          <w:rFonts w:ascii="Arial Rounded MT Bold" w:hAnsi="Arial Rounded MT Bold"/>
          <w:color w:val="000000"/>
          <w:sz w:val="48"/>
          <w:szCs w:val="48"/>
          <w:lang w:val="en-US"/>
        </w:rPr>
        <w:t xml:space="preserve"> Academy Bulletin</w:t>
      </w:r>
    </w:p>
    <w:p w:rsidR="00A236CD" w:rsidRDefault="00553522"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29</w:t>
      </w:r>
      <w:r w:rsidR="00DA254C">
        <w:rPr>
          <w:rFonts w:ascii="Arial Rounded MT Bold" w:hAnsi="Arial Rounded MT Bold"/>
          <w:color w:val="000000"/>
          <w:sz w:val="48"/>
          <w:szCs w:val="48"/>
          <w:lang w:val="en-US"/>
        </w:rPr>
        <w:t>/06</w:t>
      </w:r>
      <w:r w:rsidR="006A479E">
        <w:rPr>
          <w:rFonts w:ascii="Arial Rounded MT Bold" w:hAnsi="Arial Rounded MT Bold"/>
          <w:color w:val="000000"/>
          <w:sz w:val="48"/>
          <w:szCs w:val="48"/>
          <w:lang w:val="en-US"/>
        </w:rPr>
        <w:t>/20</w:t>
      </w:r>
    </w:p>
    <w:p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C75AC2"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 xml:space="preserve">Mr </w:t>
      </w:r>
      <w:proofErr w:type="spellStart"/>
      <w:r w:rsidR="007262E3" w:rsidRPr="00E349BF">
        <w:rPr>
          <w:rFonts w:cstheme="minorHAnsi"/>
          <w:b/>
          <w:sz w:val="18"/>
          <w:szCs w:val="18"/>
          <w:u w:val="single"/>
        </w:rPr>
        <w:t>Wieder</w:t>
      </w:r>
      <w:proofErr w:type="spellEnd"/>
    </w:p>
    <w:p w:rsidR="00553522" w:rsidRPr="00553522" w:rsidRDefault="00553522" w:rsidP="002C0505">
      <w:pPr>
        <w:rPr>
          <w:rFonts w:cstheme="minorHAnsi"/>
          <w:sz w:val="18"/>
          <w:szCs w:val="18"/>
        </w:rPr>
      </w:pPr>
      <w:r>
        <w:rPr>
          <w:rFonts w:cstheme="minorHAnsi"/>
          <w:sz w:val="18"/>
          <w:szCs w:val="18"/>
        </w:rPr>
        <w:t>Today we welcomed our first Y2 group- Yellow. The staff working in this group are Mr Martinez and Mrs Jain.</w:t>
      </w:r>
    </w:p>
    <w:p w:rsidR="00DA50D6" w:rsidRDefault="00C32E28" w:rsidP="002C0505">
      <w:pPr>
        <w:rPr>
          <w:rFonts w:cstheme="minorHAnsi"/>
          <w:sz w:val="18"/>
          <w:szCs w:val="18"/>
        </w:rPr>
      </w:pPr>
      <w:r w:rsidRPr="00E349BF">
        <w:rPr>
          <w:rFonts w:cstheme="minorHAnsi"/>
          <w:sz w:val="18"/>
          <w:szCs w:val="18"/>
        </w:rPr>
        <w:t>The process</w:t>
      </w:r>
      <w:r w:rsidR="00553522">
        <w:rPr>
          <w:rFonts w:cstheme="minorHAnsi"/>
          <w:sz w:val="18"/>
          <w:szCs w:val="18"/>
        </w:rPr>
        <w:t xml:space="preserve"> of admission this week remains the same as last week</w:t>
      </w:r>
      <w:r w:rsidRPr="00E349BF">
        <w:rPr>
          <w:rFonts w:cstheme="minorHAnsi"/>
          <w:sz w:val="18"/>
          <w:szCs w:val="18"/>
        </w:rPr>
        <w:t>.</w:t>
      </w:r>
      <w:r w:rsidR="00CA3FB1">
        <w:rPr>
          <w:rFonts w:cstheme="minorHAnsi"/>
          <w:sz w:val="18"/>
          <w:szCs w:val="18"/>
        </w:rPr>
        <w:t xml:space="preserve"> When creating groups, we will look to create a group for the most children. For example, if we have ten children from group three and one from group one</w:t>
      </w:r>
      <w:r w:rsidR="00DA50D6">
        <w:rPr>
          <w:rFonts w:cstheme="minorHAnsi"/>
          <w:sz w:val="18"/>
          <w:szCs w:val="18"/>
        </w:rPr>
        <w:t xml:space="preserve"> requesting places</w:t>
      </w:r>
      <w:r w:rsidR="00CA3FB1">
        <w:rPr>
          <w:rFonts w:cstheme="minorHAnsi"/>
          <w:sz w:val="18"/>
          <w:szCs w:val="18"/>
        </w:rPr>
        <w:t>, we will open our next bubble for group three and add the one child from group one onto the waiting list for a future start date.</w:t>
      </w:r>
      <w:r w:rsidR="009D039B" w:rsidRPr="00E349BF">
        <w:rPr>
          <w:rFonts w:cstheme="minorHAnsi"/>
          <w:sz w:val="18"/>
          <w:szCs w:val="18"/>
        </w:rPr>
        <w:t xml:space="preserve"> </w:t>
      </w:r>
    </w:p>
    <w:p w:rsidR="00DA50D6" w:rsidRDefault="00DA50D6" w:rsidP="002C0505">
      <w:pPr>
        <w:rPr>
          <w:rFonts w:cstheme="minorHAnsi"/>
          <w:sz w:val="18"/>
          <w:szCs w:val="18"/>
        </w:rPr>
      </w:pPr>
      <w:r>
        <w:rPr>
          <w:rFonts w:cstheme="minorHAnsi"/>
          <w:sz w:val="18"/>
          <w:szCs w:val="18"/>
        </w:rPr>
        <w:t>The priority groups are:</w:t>
      </w:r>
    </w:p>
    <w:p w:rsidR="00DA50D6" w:rsidRDefault="00DA50D6" w:rsidP="002C0505">
      <w:pPr>
        <w:rPr>
          <w:rFonts w:cstheme="minorHAnsi"/>
          <w:color w:val="000000"/>
          <w:sz w:val="18"/>
          <w:szCs w:val="18"/>
        </w:rPr>
      </w:pPr>
      <w:r>
        <w:rPr>
          <w:rFonts w:cstheme="minorHAnsi"/>
          <w:sz w:val="18"/>
          <w:szCs w:val="18"/>
        </w:rPr>
        <w:t xml:space="preserve">Priority group one is </w:t>
      </w:r>
      <w:r w:rsidR="00D430A7" w:rsidRPr="00E349BF">
        <w:rPr>
          <w:rFonts w:cstheme="minorHAnsi"/>
          <w:color w:val="000000"/>
          <w:sz w:val="18"/>
          <w:szCs w:val="18"/>
        </w:rPr>
        <w:t>children of key workers with no other childcare available, children with an EHCP whose individual risk assessment has indicated their needs are best currently met in school and vu</w:t>
      </w:r>
      <w:r>
        <w:rPr>
          <w:rFonts w:cstheme="minorHAnsi"/>
          <w:color w:val="000000"/>
          <w:sz w:val="18"/>
          <w:szCs w:val="18"/>
        </w:rPr>
        <w:t>lnerable children.</w:t>
      </w:r>
    </w:p>
    <w:p w:rsidR="00DA50D6" w:rsidRDefault="00D430A7" w:rsidP="002C0505">
      <w:pPr>
        <w:rPr>
          <w:rFonts w:cstheme="minorHAnsi"/>
          <w:color w:val="000000"/>
          <w:sz w:val="18"/>
          <w:szCs w:val="18"/>
        </w:rPr>
      </w:pPr>
      <w:r w:rsidRPr="00E349BF">
        <w:rPr>
          <w:rFonts w:cstheme="minorHAnsi"/>
          <w:color w:val="000000"/>
          <w:sz w:val="18"/>
          <w:szCs w:val="18"/>
        </w:rPr>
        <w:t>Priority group two is s</w:t>
      </w:r>
      <w:r w:rsidR="00DA50D6">
        <w:rPr>
          <w:rFonts w:cstheme="minorHAnsi"/>
          <w:color w:val="000000"/>
          <w:sz w:val="18"/>
          <w:szCs w:val="18"/>
        </w:rPr>
        <w:t xml:space="preserve">taff children and </w:t>
      </w:r>
      <w:r w:rsidRPr="00E349BF">
        <w:rPr>
          <w:rFonts w:cstheme="minorHAnsi"/>
          <w:color w:val="000000"/>
          <w:sz w:val="18"/>
          <w:szCs w:val="18"/>
        </w:rPr>
        <w:t>Y1 pupils.</w:t>
      </w:r>
    </w:p>
    <w:p w:rsidR="00DA50D6" w:rsidRDefault="00DA50D6" w:rsidP="002C0505">
      <w:pPr>
        <w:rPr>
          <w:rFonts w:cstheme="minorHAnsi"/>
          <w:color w:val="000000"/>
          <w:sz w:val="18"/>
          <w:szCs w:val="18"/>
        </w:rPr>
      </w:pPr>
      <w:r>
        <w:rPr>
          <w:rFonts w:cstheme="minorHAnsi"/>
          <w:color w:val="000000"/>
          <w:sz w:val="18"/>
          <w:szCs w:val="18"/>
        </w:rPr>
        <w:t>Priority group three is Y2 pupils.</w:t>
      </w:r>
    </w:p>
    <w:p w:rsidR="005873CF" w:rsidRPr="00E349BF" w:rsidRDefault="00D430A7" w:rsidP="002C0505">
      <w:pPr>
        <w:rPr>
          <w:rFonts w:cstheme="minorHAnsi"/>
          <w:color w:val="000000"/>
          <w:sz w:val="18"/>
          <w:szCs w:val="18"/>
        </w:rPr>
      </w:pPr>
      <w:r w:rsidRPr="00E349BF">
        <w:rPr>
          <w:rFonts w:cstheme="minorHAnsi"/>
          <w:color w:val="000000"/>
          <w:sz w:val="18"/>
          <w:szCs w:val="18"/>
        </w:rPr>
        <w:t>If your child is eligible and w</w:t>
      </w:r>
      <w:r w:rsidR="009D039B" w:rsidRPr="00E349BF">
        <w:rPr>
          <w:rFonts w:cstheme="minorHAnsi"/>
          <w:color w:val="000000"/>
          <w:sz w:val="18"/>
          <w:szCs w:val="18"/>
        </w:rPr>
        <w:t>o</w:t>
      </w:r>
      <w:r w:rsidR="00553522">
        <w:rPr>
          <w:rFonts w:cstheme="minorHAnsi"/>
          <w:color w:val="000000"/>
          <w:sz w:val="18"/>
          <w:szCs w:val="18"/>
        </w:rPr>
        <w:t>uld like to start on Monday 6th</w:t>
      </w:r>
      <w:r w:rsidR="00A61F23">
        <w:rPr>
          <w:rFonts w:cstheme="minorHAnsi"/>
          <w:color w:val="000000"/>
          <w:sz w:val="18"/>
          <w:szCs w:val="18"/>
        </w:rPr>
        <w:t xml:space="preserve"> July</w:t>
      </w:r>
      <w:r w:rsidRPr="00E349BF">
        <w:rPr>
          <w:rFonts w:cstheme="minorHAnsi"/>
          <w:color w:val="000000"/>
          <w:sz w:val="18"/>
          <w:szCs w:val="18"/>
        </w:rPr>
        <w:t>, then please add your child’s name to the relevant section on the Microsoft Forms survey attached with this email. This will need to be c</w:t>
      </w:r>
      <w:r w:rsidR="00A61F23">
        <w:rPr>
          <w:rFonts w:cstheme="minorHAnsi"/>
          <w:color w:val="000000"/>
          <w:sz w:val="18"/>
          <w:szCs w:val="18"/>
        </w:rPr>
        <w:t>ompleted by 12pm on Wednesday 1</w:t>
      </w:r>
      <w:r w:rsidR="00A61F23" w:rsidRPr="00A61F23">
        <w:rPr>
          <w:rFonts w:cstheme="minorHAnsi"/>
          <w:color w:val="000000"/>
          <w:sz w:val="18"/>
          <w:szCs w:val="18"/>
          <w:vertAlign w:val="superscript"/>
        </w:rPr>
        <w:t>st</w:t>
      </w:r>
      <w:r w:rsidR="00A61F23">
        <w:rPr>
          <w:rFonts w:cstheme="minorHAnsi"/>
          <w:color w:val="000000"/>
          <w:sz w:val="18"/>
          <w:szCs w:val="18"/>
        </w:rPr>
        <w:t xml:space="preserve"> July.</w:t>
      </w:r>
      <w:r w:rsidRPr="00E349BF">
        <w:rPr>
          <w:rFonts w:cstheme="minorHAnsi"/>
          <w:color w:val="000000"/>
          <w:sz w:val="18"/>
          <w:szCs w:val="18"/>
        </w:rPr>
        <w:t xml:space="preserve"> You will get confirmation about your child’s place (if sufficient spaces are available</w:t>
      </w:r>
      <w:r w:rsidR="005873CF" w:rsidRPr="00E349BF">
        <w:rPr>
          <w:rFonts w:cstheme="minorHAnsi"/>
          <w:color w:val="000000"/>
          <w:sz w:val="18"/>
          <w:szCs w:val="18"/>
        </w:rPr>
        <w:t>)</w:t>
      </w:r>
      <w:r w:rsidRPr="00E349BF">
        <w:rPr>
          <w:rFonts w:cstheme="minorHAnsi"/>
          <w:color w:val="000000"/>
          <w:sz w:val="18"/>
          <w:szCs w:val="18"/>
        </w:rPr>
        <w:t xml:space="preserve"> on</w:t>
      </w:r>
      <w:r w:rsidR="00A61F23">
        <w:rPr>
          <w:rFonts w:cstheme="minorHAnsi"/>
          <w:color w:val="000000"/>
          <w:sz w:val="18"/>
          <w:szCs w:val="18"/>
        </w:rPr>
        <w:t xml:space="preserve"> Friday 3</w:t>
      </w:r>
      <w:r w:rsidR="00A61F23" w:rsidRPr="00A61F23">
        <w:rPr>
          <w:rFonts w:cstheme="minorHAnsi"/>
          <w:color w:val="000000"/>
          <w:sz w:val="18"/>
          <w:szCs w:val="18"/>
          <w:vertAlign w:val="superscript"/>
        </w:rPr>
        <w:t>rd</w:t>
      </w:r>
      <w:r w:rsidR="00A61F23">
        <w:rPr>
          <w:rFonts w:cstheme="minorHAnsi"/>
          <w:color w:val="000000"/>
          <w:sz w:val="18"/>
          <w:szCs w:val="18"/>
        </w:rPr>
        <w:t xml:space="preserve"> July.</w:t>
      </w:r>
      <w:r w:rsidR="005873CF" w:rsidRPr="00E349BF">
        <w:rPr>
          <w:rFonts w:cstheme="minorHAnsi"/>
          <w:color w:val="000000"/>
          <w:sz w:val="18"/>
          <w:szCs w:val="18"/>
        </w:rPr>
        <w:t xml:space="preserve"> This letter will confirm details regarding start and finish times. It is essential that you arrive with your child during the window allocated as these have been put in place for social distancing.</w:t>
      </w:r>
    </w:p>
    <w:p w:rsidR="00BF2222" w:rsidRDefault="00BF2222" w:rsidP="002C0505">
      <w:pPr>
        <w:rPr>
          <w:rFonts w:cstheme="minorHAnsi"/>
          <w:b/>
          <w:color w:val="000000"/>
          <w:sz w:val="18"/>
          <w:szCs w:val="18"/>
          <w:u w:val="single"/>
        </w:rPr>
      </w:pPr>
      <w:r w:rsidRPr="00BF2222">
        <w:rPr>
          <w:rFonts w:cstheme="minorHAnsi"/>
          <w:b/>
          <w:color w:val="000000"/>
          <w:sz w:val="18"/>
          <w:szCs w:val="18"/>
          <w:u w:val="single"/>
        </w:rPr>
        <w:t>Contact Details</w:t>
      </w:r>
    </w:p>
    <w:p w:rsidR="00BF2222" w:rsidRPr="00BF2222" w:rsidRDefault="00BF2222" w:rsidP="002C0505">
      <w:pPr>
        <w:rPr>
          <w:rFonts w:cstheme="minorHAnsi"/>
          <w:color w:val="000000"/>
          <w:sz w:val="18"/>
          <w:szCs w:val="18"/>
        </w:rPr>
      </w:pPr>
      <w:r w:rsidRPr="00BF2222">
        <w:rPr>
          <w:rFonts w:cstheme="minorHAnsi"/>
          <w:color w:val="000000"/>
          <w:sz w:val="18"/>
          <w:szCs w:val="18"/>
        </w:rPr>
        <w:t xml:space="preserve">If you change any of your contact details e.g. email address or phone number, please could you email </w:t>
      </w:r>
      <w:hyperlink r:id="rId7" w:history="1">
        <w:r w:rsidRPr="00BF2222">
          <w:rPr>
            <w:rStyle w:val="Hyperlink"/>
            <w:rFonts w:cstheme="minorHAnsi"/>
            <w:sz w:val="18"/>
            <w:szCs w:val="18"/>
            <w:u w:val="none"/>
          </w:rPr>
          <w:t>office@civitascademy.co.uk</w:t>
        </w:r>
      </w:hyperlink>
      <w:r w:rsidRPr="00BF2222">
        <w:rPr>
          <w:rFonts w:cstheme="minorHAnsi"/>
          <w:color w:val="000000"/>
          <w:sz w:val="18"/>
          <w:szCs w:val="18"/>
        </w:rPr>
        <w:t xml:space="preserve"> with the updated details. It is vital t</w:t>
      </w:r>
      <w:r w:rsidR="000E6FC6">
        <w:rPr>
          <w:rFonts w:cstheme="minorHAnsi"/>
          <w:color w:val="000000"/>
          <w:sz w:val="18"/>
          <w:szCs w:val="18"/>
        </w:rPr>
        <w:t>hat we have up to date records especially as end of year reports will be sent via email.</w:t>
      </w:r>
      <w:bookmarkStart w:id="0" w:name="_GoBack"/>
      <w:bookmarkEnd w:id="0"/>
    </w:p>
    <w:p w:rsidR="003334FA" w:rsidRDefault="003334FA" w:rsidP="002C0505">
      <w:pPr>
        <w:rPr>
          <w:rFonts w:cstheme="minorHAnsi"/>
          <w:b/>
          <w:color w:val="000000"/>
          <w:sz w:val="18"/>
          <w:szCs w:val="18"/>
          <w:u w:val="single"/>
        </w:rPr>
      </w:pPr>
      <w:r w:rsidRPr="003334FA">
        <w:rPr>
          <w:rFonts w:cstheme="minorHAnsi"/>
          <w:b/>
          <w:color w:val="000000"/>
          <w:sz w:val="18"/>
          <w:szCs w:val="18"/>
          <w:u w:val="single"/>
        </w:rPr>
        <w:t>Reports</w:t>
      </w:r>
    </w:p>
    <w:p w:rsidR="003334FA" w:rsidRDefault="003334FA" w:rsidP="002C0505">
      <w:pPr>
        <w:rPr>
          <w:rFonts w:cstheme="minorHAnsi"/>
          <w:color w:val="000000"/>
          <w:sz w:val="18"/>
          <w:szCs w:val="18"/>
        </w:rPr>
      </w:pPr>
      <w:r w:rsidRPr="003334FA">
        <w:rPr>
          <w:rFonts w:cstheme="minorHAnsi"/>
          <w:color w:val="000000"/>
          <w:sz w:val="18"/>
          <w:szCs w:val="18"/>
        </w:rPr>
        <w:t>These will be sent out via email on Friday 10</w:t>
      </w:r>
      <w:r w:rsidRPr="003334FA">
        <w:rPr>
          <w:rFonts w:cstheme="minorHAnsi"/>
          <w:color w:val="000000"/>
          <w:sz w:val="18"/>
          <w:szCs w:val="18"/>
          <w:vertAlign w:val="superscript"/>
        </w:rPr>
        <w:t>th</w:t>
      </w:r>
      <w:r w:rsidRPr="003334FA">
        <w:rPr>
          <w:rFonts w:cstheme="minorHAnsi"/>
          <w:color w:val="000000"/>
          <w:sz w:val="18"/>
          <w:szCs w:val="18"/>
        </w:rPr>
        <w:t xml:space="preserve"> July. There will be an opportunity to discuss the content of the reports during the phone calls home that the teacher makes to you.</w:t>
      </w:r>
    </w:p>
    <w:p w:rsidR="00BF2222" w:rsidRPr="009A0E28" w:rsidRDefault="009A0E28" w:rsidP="002C0505">
      <w:pPr>
        <w:rPr>
          <w:rFonts w:cstheme="minorHAnsi"/>
          <w:b/>
          <w:color w:val="000000"/>
          <w:sz w:val="18"/>
          <w:szCs w:val="18"/>
          <w:u w:val="single"/>
        </w:rPr>
      </w:pPr>
      <w:r w:rsidRPr="009A0E28">
        <w:rPr>
          <w:rFonts w:cstheme="minorHAnsi"/>
          <w:b/>
          <w:color w:val="000000"/>
          <w:sz w:val="18"/>
          <w:szCs w:val="18"/>
          <w:u w:val="single"/>
        </w:rPr>
        <w:t>Home Learning Question and Answer Zoom Meetings</w:t>
      </w:r>
    </w:p>
    <w:p w:rsidR="00BF2222" w:rsidRPr="003334FA" w:rsidRDefault="000E6FC6" w:rsidP="002C0505">
      <w:pPr>
        <w:rPr>
          <w:rFonts w:cstheme="minorHAnsi"/>
          <w:color w:val="000000"/>
          <w:sz w:val="18"/>
          <w:szCs w:val="18"/>
        </w:rPr>
      </w:pPr>
      <w:r>
        <w:rPr>
          <w:rFonts w:cstheme="minorHAnsi"/>
          <w:color w:val="000000"/>
          <w:sz w:val="18"/>
          <w:szCs w:val="18"/>
        </w:rPr>
        <w:t>The first of these took part last week</w:t>
      </w:r>
      <w:r w:rsidR="009A0E28">
        <w:rPr>
          <w:rFonts w:cstheme="minorHAnsi"/>
          <w:color w:val="000000"/>
          <w:sz w:val="18"/>
          <w:szCs w:val="18"/>
        </w:rPr>
        <w:t>. This week, we will be hosting these meetings on</w:t>
      </w:r>
      <w:r>
        <w:rPr>
          <w:rFonts w:cstheme="minorHAnsi"/>
          <w:color w:val="000000"/>
          <w:sz w:val="18"/>
          <w:szCs w:val="18"/>
        </w:rPr>
        <w:t xml:space="preserve"> Wednesday (Y1), </w:t>
      </w:r>
      <w:r w:rsidR="009A0E28">
        <w:rPr>
          <w:rFonts w:cstheme="minorHAnsi"/>
          <w:color w:val="000000"/>
          <w:sz w:val="18"/>
          <w:szCs w:val="18"/>
        </w:rPr>
        <w:t>Thursday</w:t>
      </w:r>
      <w:r>
        <w:rPr>
          <w:rFonts w:cstheme="minorHAnsi"/>
          <w:color w:val="000000"/>
          <w:sz w:val="18"/>
          <w:szCs w:val="18"/>
        </w:rPr>
        <w:t xml:space="preserve"> (Y2)</w:t>
      </w:r>
      <w:r w:rsidR="009A0E28">
        <w:rPr>
          <w:rFonts w:cstheme="minorHAnsi"/>
          <w:color w:val="000000"/>
          <w:sz w:val="18"/>
          <w:szCs w:val="18"/>
        </w:rPr>
        <w:t xml:space="preserve"> and Friday</w:t>
      </w:r>
      <w:r>
        <w:rPr>
          <w:rFonts w:cstheme="minorHAnsi"/>
          <w:color w:val="000000"/>
          <w:sz w:val="18"/>
          <w:szCs w:val="18"/>
        </w:rPr>
        <w:t xml:space="preserve"> (Y3)</w:t>
      </w:r>
      <w:r w:rsidR="009A0E28">
        <w:rPr>
          <w:rFonts w:cstheme="minorHAnsi"/>
          <w:color w:val="000000"/>
          <w:sz w:val="18"/>
          <w:szCs w:val="18"/>
        </w:rPr>
        <w:t>. The Zoom li</w:t>
      </w:r>
      <w:r w:rsidR="00166A1D">
        <w:rPr>
          <w:rFonts w:cstheme="minorHAnsi"/>
          <w:color w:val="000000"/>
          <w:sz w:val="18"/>
          <w:szCs w:val="18"/>
        </w:rPr>
        <w:t>nks will be sent via the email edition of the bulletin.</w:t>
      </w:r>
    </w:p>
    <w:p w:rsidR="000567B7" w:rsidRPr="00E349BF" w:rsidRDefault="000567B7" w:rsidP="00E72CCF">
      <w:pPr>
        <w:shd w:val="clear" w:color="auto" w:fill="FFFFFF"/>
        <w:spacing w:after="0" w:line="240" w:lineRule="auto"/>
        <w:rPr>
          <w:rFonts w:ascii="Times New Roman" w:eastAsia="Times New Roman" w:hAnsi="Times New Roman" w:cs="Times New Roman"/>
          <w:color w:val="201F1E"/>
          <w:sz w:val="18"/>
          <w:szCs w:val="18"/>
          <w:lang w:eastAsia="en-GB"/>
        </w:rPr>
      </w:pPr>
      <w:r w:rsidRPr="00E349BF">
        <w:rPr>
          <w:rFonts w:ascii="Calibri" w:eastAsia="Times New Roman" w:hAnsi="Calibri" w:cs="Calibri"/>
          <w:b/>
          <w:bCs/>
          <w:sz w:val="18"/>
          <w:szCs w:val="18"/>
          <w:u w:val="single"/>
          <w:lang w:eastAsia="en-GB"/>
        </w:rPr>
        <w:t xml:space="preserve">2019-20 Key Dates </w:t>
      </w:r>
      <w:r w:rsidR="00B93EBB" w:rsidRPr="00E349BF">
        <w:rPr>
          <w:rFonts w:ascii="Calibri" w:eastAsia="Times New Roman" w:hAnsi="Calibri" w:cs="Calibri"/>
          <w:b/>
          <w:bCs/>
          <w:sz w:val="18"/>
          <w:szCs w:val="18"/>
          <w:u w:val="single"/>
          <w:lang w:eastAsia="en-GB"/>
        </w:rPr>
        <w:t xml:space="preserve">(All subject to change) </w:t>
      </w:r>
    </w:p>
    <w:tbl>
      <w:tblPr>
        <w:tblStyle w:val="TableGrid"/>
        <w:tblW w:w="9067" w:type="dxa"/>
        <w:tblLook w:val="04A0" w:firstRow="1" w:lastRow="0" w:firstColumn="1" w:lastColumn="0" w:noHBand="0" w:noVBand="1"/>
      </w:tblPr>
      <w:tblGrid>
        <w:gridCol w:w="4673"/>
        <w:gridCol w:w="4394"/>
      </w:tblGrid>
      <w:tr w:rsidR="000567B7" w:rsidRPr="00E349BF" w:rsidTr="008B3D73">
        <w:tc>
          <w:tcPr>
            <w:tcW w:w="4673" w:type="dxa"/>
          </w:tcPr>
          <w:p w:rsidR="000567B7" w:rsidRPr="00E349BF" w:rsidRDefault="000567B7" w:rsidP="00F207BB">
            <w:pPr>
              <w:rPr>
                <w:b/>
                <w:sz w:val="18"/>
                <w:szCs w:val="18"/>
              </w:rPr>
            </w:pPr>
            <w:r w:rsidRPr="00E349BF">
              <w:rPr>
                <w:b/>
                <w:sz w:val="18"/>
                <w:szCs w:val="18"/>
              </w:rPr>
              <w:t>Date and Time</w:t>
            </w:r>
          </w:p>
        </w:tc>
        <w:tc>
          <w:tcPr>
            <w:tcW w:w="4394" w:type="dxa"/>
          </w:tcPr>
          <w:p w:rsidR="000567B7" w:rsidRPr="00E349BF" w:rsidRDefault="000567B7" w:rsidP="00F207BB">
            <w:pPr>
              <w:rPr>
                <w:b/>
                <w:sz w:val="18"/>
                <w:szCs w:val="18"/>
              </w:rPr>
            </w:pPr>
            <w:r w:rsidRPr="00E349BF">
              <w:rPr>
                <w:b/>
                <w:sz w:val="18"/>
                <w:szCs w:val="18"/>
              </w:rPr>
              <w:t>Event</w:t>
            </w:r>
          </w:p>
        </w:tc>
      </w:tr>
      <w:tr w:rsidR="000E6FC6" w:rsidRPr="00E349BF" w:rsidTr="008B3D73">
        <w:tc>
          <w:tcPr>
            <w:tcW w:w="4673" w:type="dxa"/>
          </w:tcPr>
          <w:p w:rsidR="000E6FC6" w:rsidRDefault="000E6FC6" w:rsidP="00F207BB">
            <w:pPr>
              <w:rPr>
                <w:b/>
                <w:sz w:val="18"/>
                <w:szCs w:val="18"/>
                <w:highlight w:val="yellow"/>
              </w:rPr>
            </w:pPr>
            <w:r>
              <w:rPr>
                <w:b/>
                <w:sz w:val="18"/>
                <w:szCs w:val="18"/>
                <w:highlight w:val="yellow"/>
              </w:rPr>
              <w:t>Wednesday 1</w:t>
            </w:r>
            <w:r w:rsidRPr="000E6FC6">
              <w:rPr>
                <w:b/>
                <w:sz w:val="18"/>
                <w:szCs w:val="18"/>
                <w:highlight w:val="yellow"/>
                <w:vertAlign w:val="superscript"/>
              </w:rPr>
              <w:t>st</w:t>
            </w:r>
            <w:r>
              <w:rPr>
                <w:b/>
                <w:sz w:val="18"/>
                <w:szCs w:val="18"/>
                <w:highlight w:val="yellow"/>
              </w:rPr>
              <w:t xml:space="preserve"> July (9:30am)</w:t>
            </w:r>
          </w:p>
        </w:tc>
        <w:tc>
          <w:tcPr>
            <w:tcW w:w="4394" w:type="dxa"/>
          </w:tcPr>
          <w:p w:rsidR="000E6FC6" w:rsidRDefault="000E6FC6" w:rsidP="00F207BB">
            <w:pPr>
              <w:rPr>
                <w:b/>
                <w:sz w:val="18"/>
                <w:szCs w:val="18"/>
                <w:highlight w:val="yellow"/>
              </w:rPr>
            </w:pPr>
            <w:r>
              <w:rPr>
                <w:b/>
                <w:sz w:val="18"/>
                <w:szCs w:val="18"/>
                <w:highlight w:val="yellow"/>
              </w:rPr>
              <w:t>Y1- Home Learning Question and Answer Zoom</w:t>
            </w:r>
          </w:p>
        </w:tc>
      </w:tr>
      <w:tr w:rsidR="00BF2222" w:rsidRPr="00E349BF" w:rsidTr="008B3D73">
        <w:tc>
          <w:tcPr>
            <w:tcW w:w="4673" w:type="dxa"/>
          </w:tcPr>
          <w:p w:rsidR="00BF2222" w:rsidRPr="009A0E28" w:rsidRDefault="00166A1D" w:rsidP="00F207BB">
            <w:pPr>
              <w:rPr>
                <w:b/>
                <w:sz w:val="18"/>
                <w:szCs w:val="18"/>
                <w:highlight w:val="yellow"/>
              </w:rPr>
            </w:pPr>
            <w:r>
              <w:rPr>
                <w:b/>
                <w:sz w:val="18"/>
                <w:szCs w:val="18"/>
                <w:highlight w:val="yellow"/>
              </w:rPr>
              <w:t>Thursday 2</w:t>
            </w:r>
            <w:r w:rsidRPr="00166A1D">
              <w:rPr>
                <w:b/>
                <w:sz w:val="18"/>
                <w:szCs w:val="18"/>
                <w:highlight w:val="yellow"/>
                <w:vertAlign w:val="superscript"/>
              </w:rPr>
              <w:t>nd</w:t>
            </w:r>
            <w:r>
              <w:rPr>
                <w:b/>
                <w:sz w:val="18"/>
                <w:szCs w:val="18"/>
                <w:highlight w:val="yellow"/>
              </w:rPr>
              <w:t xml:space="preserve">  July</w:t>
            </w:r>
            <w:r w:rsidR="00BF2222" w:rsidRPr="009A0E28">
              <w:rPr>
                <w:b/>
                <w:sz w:val="18"/>
                <w:szCs w:val="18"/>
                <w:highlight w:val="yellow"/>
              </w:rPr>
              <w:t xml:space="preserve"> (9:30am)</w:t>
            </w:r>
          </w:p>
        </w:tc>
        <w:tc>
          <w:tcPr>
            <w:tcW w:w="4394" w:type="dxa"/>
          </w:tcPr>
          <w:p w:rsidR="00BF2222" w:rsidRPr="009A0E28" w:rsidRDefault="00166A1D" w:rsidP="00F207BB">
            <w:pPr>
              <w:rPr>
                <w:b/>
                <w:sz w:val="18"/>
                <w:szCs w:val="18"/>
                <w:highlight w:val="yellow"/>
              </w:rPr>
            </w:pPr>
            <w:r>
              <w:rPr>
                <w:b/>
                <w:sz w:val="18"/>
                <w:szCs w:val="18"/>
                <w:highlight w:val="yellow"/>
              </w:rPr>
              <w:t>Y2-</w:t>
            </w:r>
            <w:r w:rsidR="00BF2222" w:rsidRPr="009A0E28">
              <w:rPr>
                <w:b/>
                <w:sz w:val="18"/>
                <w:szCs w:val="18"/>
                <w:highlight w:val="yellow"/>
              </w:rPr>
              <w:t xml:space="preserve"> Home Learning Question and Answer Zoom</w:t>
            </w:r>
          </w:p>
        </w:tc>
      </w:tr>
      <w:tr w:rsidR="00BF2222" w:rsidRPr="00E349BF" w:rsidTr="008B3D73">
        <w:tc>
          <w:tcPr>
            <w:tcW w:w="4673" w:type="dxa"/>
          </w:tcPr>
          <w:p w:rsidR="00BF2222" w:rsidRPr="009A0E28" w:rsidRDefault="000E6FC6" w:rsidP="00F207BB">
            <w:pPr>
              <w:rPr>
                <w:b/>
                <w:sz w:val="18"/>
                <w:szCs w:val="18"/>
                <w:highlight w:val="yellow"/>
              </w:rPr>
            </w:pPr>
            <w:r>
              <w:rPr>
                <w:b/>
                <w:sz w:val="18"/>
                <w:szCs w:val="18"/>
                <w:highlight w:val="yellow"/>
              </w:rPr>
              <w:t>Friday 3</w:t>
            </w:r>
            <w:r>
              <w:rPr>
                <w:b/>
                <w:sz w:val="18"/>
                <w:szCs w:val="18"/>
                <w:highlight w:val="yellow"/>
                <w:vertAlign w:val="superscript"/>
              </w:rPr>
              <w:t xml:space="preserve">rd </w:t>
            </w:r>
            <w:r>
              <w:rPr>
                <w:b/>
                <w:sz w:val="18"/>
                <w:szCs w:val="18"/>
                <w:highlight w:val="yellow"/>
              </w:rPr>
              <w:t>July (9:30</w:t>
            </w:r>
            <w:r w:rsidR="009A0E28" w:rsidRPr="009A0E28">
              <w:rPr>
                <w:b/>
                <w:sz w:val="18"/>
                <w:szCs w:val="18"/>
                <w:highlight w:val="yellow"/>
              </w:rPr>
              <w:t>am)</w:t>
            </w:r>
          </w:p>
        </w:tc>
        <w:tc>
          <w:tcPr>
            <w:tcW w:w="4394" w:type="dxa"/>
          </w:tcPr>
          <w:p w:rsidR="00BF2222" w:rsidRPr="009A0E28" w:rsidRDefault="000E6FC6" w:rsidP="00F207BB">
            <w:pPr>
              <w:rPr>
                <w:b/>
                <w:sz w:val="18"/>
                <w:szCs w:val="18"/>
                <w:highlight w:val="yellow"/>
              </w:rPr>
            </w:pPr>
            <w:r>
              <w:rPr>
                <w:b/>
                <w:sz w:val="18"/>
                <w:szCs w:val="18"/>
                <w:highlight w:val="yellow"/>
              </w:rPr>
              <w:t xml:space="preserve">Y3- </w:t>
            </w:r>
            <w:r w:rsidR="009A0E28" w:rsidRPr="009A0E28">
              <w:rPr>
                <w:b/>
                <w:sz w:val="18"/>
                <w:szCs w:val="18"/>
                <w:highlight w:val="yellow"/>
              </w:rPr>
              <w:t>Home Learning Question and Answer Zoom</w:t>
            </w:r>
          </w:p>
        </w:tc>
      </w:tr>
      <w:tr w:rsidR="000567B7" w:rsidRPr="00E349BF" w:rsidTr="008B3D73">
        <w:tc>
          <w:tcPr>
            <w:tcW w:w="4673" w:type="dxa"/>
          </w:tcPr>
          <w:p w:rsidR="000567B7" w:rsidRPr="00E349BF" w:rsidRDefault="000567B7" w:rsidP="00F207BB">
            <w:pPr>
              <w:rPr>
                <w:sz w:val="18"/>
                <w:szCs w:val="18"/>
              </w:rPr>
            </w:pPr>
            <w:r w:rsidRPr="00E349BF">
              <w:rPr>
                <w:sz w:val="18"/>
                <w:szCs w:val="18"/>
              </w:rPr>
              <w:t>Friday 10</w:t>
            </w:r>
            <w:r w:rsidRPr="00E349BF">
              <w:rPr>
                <w:sz w:val="18"/>
                <w:szCs w:val="18"/>
                <w:vertAlign w:val="superscript"/>
              </w:rPr>
              <w:t>th</w:t>
            </w:r>
            <w:r w:rsidRPr="00E349BF">
              <w:rPr>
                <w:sz w:val="18"/>
                <w:szCs w:val="18"/>
              </w:rPr>
              <w:t xml:space="preserve"> July </w:t>
            </w:r>
          </w:p>
        </w:tc>
        <w:tc>
          <w:tcPr>
            <w:tcW w:w="4394" w:type="dxa"/>
          </w:tcPr>
          <w:p w:rsidR="000567B7" w:rsidRPr="00E349BF" w:rsidRDefault="000567B7" w:rsidP="00F207BB">
            <w:pPr>
              <w:rPr>
                <w:sz w:val="18"/>
                <w:szCs w:val="18"/>
              </w:rPr>
            </w:pPr>
            <w:r w:rsidRPr="00E349BF">
              <w:rPr>
                <w:sz w:val="18"/>
                <w:szCs w:val="18"/>
              </w:rPr>
              <w:t>Reports Out</w:t>
            </w:r>
          </w:p>
        </w:tc>
      </w:tr>
      <w:tr w:rsidR="000567B7" w:rsidRPr="00E349BF" w:rsidTr="008B3D73">
        <w:tc>
          <w:tcPr>
            <w:tcW w:w="4673" w:type="dxa"/>
          </w:tcPr>
          <w:p w:rsidR="000567B7" w:rsidRPr="00E349BF" w:rsidRDefault="000567B7" w:rsidP="00F207BB">
            <w:pPr>
              <w:rPr>
                <w:sz w:val="18"/>
                <w:szCs w:val="18"/>
              </w:rPr>
            </w:pPr>
            <w:r w:rsidRPr="00E349BF">
              <w:rPr>
                <w:sz w:val="18"/>
                <w:szCs w:val="18"/>
              </w:rPr>
              <w:t>Friday 17</w:t>
            </w:r>
            <w:r w:rsidRPr="00E349BF">
              <w:rPr>
                <w:sz w:val="18"/>
                <w:szCs w:val="18"/>
                <w:vertAlign w:val="superscript"/>
              </w:rPr>
              <w:t>th</w:t>
            </w:r>
            <w:r w:rsidRPr="00E349BF">
              <w:rPr>
                <w:sz w:val="18"/>
                <w:szCs w:val="18"/>
              </w:rPr>
              <w:t xml:space="preserve"> July</w:t>
            </w:r>
          </w:p>
        </w:tc>
        <w:tc>
          <w:tcPr>
            <w:tcW w:w="4394" w:type="dxa"/>
          </w:tcPr>
          <w:p w:rsidR="000567B7" w:rsidRPr="00E349BF" w:rsidRDefault="000567B7" w:rsidP="00F207BB">
            <w:pPr>
              <w:rPr>
                <w:sz w:val="18"/>
                <w:szCs w:val="18"/>
              </w:rPr>
            </w:pPr>
            <w:r w:rsidRPr="00E349BF">
              <w:rPr>
                <w:sz w:val="18"/>
                <w:szCs w:val="18"/>
              </w:rPr>
              <w:t>Last day of term for children</w:t>
            </w:r>
          </w:p>
        </w:tc>
      </w:tr>
    </w:tbl>
    <w:p w:rsidR="000567B7" w:rsidRPr="00E21638" w:rsidRDefault="000567B7" w:rsidP="000567B7">
      <w:pPr>
        <w:rPr>
          <w:b/>
          <w:sz w:val="20"/>
          <w:szCs w:val="20"/>
          <w:u w:val="single"/>
        </w:rPr>
      </w:pPr>
    </w:p>
    <w:p w:rsidR="00F207BB" w:rsidRDefault="00F207BB" w:rsidP="000567B7">
      <w:pPr>
        <w:rPr>
          <w:sz w:val="20"/>
          <w:szCs w:val="20"/>
        </w:rPr>
      </w:pPr>
    </w:p>
    <w:p w:rsidR="00F207BB" w:rsidRPr="00E21638" w:rsidRDefault="00F207BB" w:rsidP="000567B7">
      <w:pPr>
        <w:rPr>
          <w:sz w:val="20"/>
          <w:szCs w:val="20"/>
        </w:rPr>
      </w:pPr>
    </w:p>
    <w:p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rsidR="000567B7" w:rsidRPr="00E21638" w:rsidRDefault="000567B7" w:rsidP="000567B7">
      <w:pPr>
        <w:spacing w:after="0" w:line="240" w:lineRule="auto"/>
        <w:textAlignment w:val="baseline"/>
        <w:rPr>
          <w:sz w:val="20"/>
          <w:szCs w:val="20"/>
        </w:rPr>
      </w:pPr>
    </w:p>
    <w:p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rsidR="008372C8" w:rsidRPr="00E21638" w:rsidRDefault="008372C8" w:rsidP="002C0505">
      <w:pPr>
        <w:rPr>
          <w:rFonts w:cstheme="minorHAnsi"/>
          <w:sz w:val="20"/>
          <w:szCs w:val="20"/>
        </w:rPr>
      </w:pPr>
    </w:p>
    <w:p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4"/>
  </w:num>
  <w:num w:numId="5">
    <w:abstractNumId w:val="5"/>
  </w:num>
  <w:num w:numId="6">
    <w:abstractNumId w:val="10"/>
  </w:num>
  <w:num w:numId="7">
    <w:abstractNumId w:val="0"/>
  </w:num>
  <w:num w:numId="8">
    <w:abstractNumId w:val="15"/>
  </w:num>
  <w:num w:numId="9">
    <w:abstractNumId w:val="13"/>
  </w:num>
  <w:num w:numId="10">
    <w:abstractNumId w:val="14"/>
  </w:num>
  <w:num w:numId="11">
    <w:abstractNumId w:val="11"/>
  </w:num>
  <w:num w:numId="12">
    <w:abstractNumId w:val="6"/>
  </w:num>
  <w:num w:numId="13">
    <w:abstractNumId w:val="17"/>
  </w:num>
  <w:num w:numId="14">
    <w:abstractNumId w:val="16"/>
  </w:num>
  <w:num w:numId="15">
    <w:abstractNumId w:val="3"/>
  </w:num>
  <w:num w:numId="16">
    <w:abstractNumId w:val="9"/>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18EB"/>
    <w:rsid w:val="00027ABC"/>
    <w:rsid w:val="00037556"/>
    <w:rsid w:val="00043CE8"/>
    <w:rsid w:val="00045980"/>
    <w:rsid w:val="00046C56"/>
    <w:rsid w:val="0005069E"/>
    <w:rsid w:val="000567B7"/>
    <w:rsid w:val="00063821"/>
    <w:rsid w:val="0008509C"/>
    <w:rsid w:val="00085FF7"/>
    <w:rsid w:val="00090D5E"/>
    <w:rsid w:val="000935F6"/>
    <w:rsid w:val="00096B41"/>
    <w:rsid w:val="000A1A67"/>
    <w:rsid w:val="000A46E0"/>
    <w:rsid w:val="000B1B63"/>
    <w:rsid w:val="000B7F43"/>
    <w:rsid w:val="000C5271"/>
    <w:rsid w:val="000D1831"/>
    <w:rsid w:val="000D3627"/>
    <w:rsid w:val="000E411C"/>
    <w:rsid w:val="000E6FC6"/>
    <w:rsid w:val="000F0513"/>
    <w:rsid w:val="000F0A9C"/>
    <w:rsid w:val="000F4412"/>
    <w:rsid w:val="000F5549"/>
    <w:rsid w:val="001018DE"/>
    <w:rsid w:val="0010417B"/>
    <w:rsid w:val="00110C38"/>
    <w:rsid w:val="001110BA"/>
    <w:rsid w:val="001262CE"/>
    <w:rsid w:val="00133F9B"/>
    <w:rsid w:val="00141095"/>
    <w:rsid w:val="001468EE"/>
    <w:rsid w:val="00151487"/>
    <w:rsid w:val="00166A1D"/>
    <w:rsid w:val="0017576B"/>
    <w:rsid w:val="001762D3"/>
    <w:rsid w:val="00183532"/>
    <w:rsid w:val="001A126B"/>
    <w:rsid w:val="001B1F0C"/>
    <w:rsid w:val="001B5B16"/>
    <w:rsid w:val="001B7AC4"/>
    <w:rsid w:val="001D041A"/>
    <w:rsid w:val="001D0E62"/>
    <w:rsid w:val="001F1C5B"/>
    <w:rsid w:val="001F687F"/>
    <w:rsid w:val="00202A96"/>
    <w:rsid w:val="00210644"/>
    <w:rsid w:val="00211B77"/>
    <w:rsid w:val="00214848"/>
    <w:rsid w:val="00215AF3"/>
    <w:rsid w:val="00221925"/>
    <w:rsid w:val="00230E6D"/>
    <w:rsid w:val="00241801"/>
    <w:rsid w:val="00243DA4"/>
    <w:rsid w:val="00250C3B"/>
    <w:rsid w:val="0025335A"/>
    <w:rsid w:val="002617C1"/>
    <w:rsid w:val="002741D5"/>
    <w:rsid w:val="00286210"/>
    <w:rsid w:val="002959CD"/>
    <w:rsid w:val="002A5A2B"/>
    <w:rsid w:val="002B1BAC"/>
    <w:rsid w:val="002B3A60"/>
    <w:rsid w:val="002B4F9F"/>
    <w:rsid w:val="002B6383"/>
    <w:rsid w:val="002B6B4B"/>
    <w:rsid w:val="002C0505"/>
    <w:rsid w:val="002D6FF4"/>
    <w:rsid w:val="002E60C3"/>
    <w:rsid w:val="002F27A0"/>
    <w:rsid w:val="002F3B24"/>
    <w:rsid w:val="0031023C"/>
    <w:rsid w:val="00317BA4"/>
    <w:rsid w:val="00320149"/>
    <w:rsid w:val="003334FA"/>
    <w:rsid w:val="0034525E"/>
    <w:rsid w:val="00351BF1"/>
    <w:rsid w:val="00355CBA"/>
    <w:rsid w:val="003742ED"/>
    <w:rsid w:val="00374FA4"/>
    <w:rsid w:val="003806DD"/>
    <w:rsid w:val="00391C59"/>
    <w:rsid w:val="00396CBE"/>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4A0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11B82"/>
    <w:rsid w:val="005205A2"/>
    <w:rsid w:val="005358DE"/>
    <w:rsid w:val="005414BB"/>
    <w:rsid w:val="00550127"/>
    <w:rsid w:val="00553522"/>
    <w:rsid w:val="00556B43"/>
    <w:rsid w:val="0055738E"/>
    <w:rsid w:val="00570B7D"/>
    <w:rsid w:val="00573F5C"/>
    <w:rsid w:val="0057753B"/>
    <w:rsid w:val="00581C56"/>
    <w:rsid w:val="005856C6"/>
    <w:rsid w:val="00585998"/>
    <w:rsid w:val="00586E29"/>
    <w:rsid w:val="005873CF"/>
    <w:rsid w:val="00590B86"/>
    <w:rsid w:val="005914B8"/>
    <w:rsid w:val="005A5B1B"/>
    <w:rsid w:val="005B5560"/>
    <w:rsid w:val="005D44CF"/>
    <w:rsid w:val="005D6445"/>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65850"/>
    <w:rsid w:val="006668EB"/>
    <w:rsid w:val="006A0E54"/>
    <w:rsid w:val="006A2E9F"/>
    <w:rsid w:val="006A4115"/>
    <w:rsid w:val="006A479E"/>
    <w:rsid w:val="006A612A"/>
    <w:rsid w:val="006B0ADF"/>
    <w:rsid w:val="006B278D"/>
    <w:rsid w:val="006B40D4"/>
    <w:rsid w:val="006B5A87"/>
    <w:rsid w:val="006C0530"/>
    <w:rsid w:val="006C07F0"/>
    <w:rsid w:val="006C1379"/>
    <w:rsid w:val="006C5BE7"/>
    <w:rsid w:val="006D442F"/>
    <w:rsid w:val="006E5B28"/>
    <w:rsid w:val="006E74DC"/>
    <w:rsid w:val="006F6473"/>
    <w:rsid w:val="007028B8"/>
    <w:rsid w:val="007035C7"/>
    <w:rsid w:val="00713D66"/>
    <w:rsid w:val="007262E3"/>
    <w:rsid w:val="00726745"/>
    <w:rsid w:val="00736E88"/>
    <w:rsid w:val="00740C64"/>
    <w:rsid w:val="00744049"/>
    <w:rsid w:val="007610AC"/>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653D"/>
    <w:rsid w:val="008179D3"/>
    <w:rsid w:val="008211E2"/>
    <w:rsid w:val="00826655"/>
    <w:rsid w:val="00831931"/>
    <w:rsid w:val="008329CE"/>
    <w:rsid w:val="00833963"/>
    <w:rsid w:val="00834E82"/>
    <w:rsid w:val="008372C8"/>
    <w:rsid w:val="00837AE0"/>
    <w:rsid w:val="008427C7"/>
    <w:rsid w:val="008535B7"/>
    <w:rsid w:val="00857482"/>
    <w:rsid w:val="00864202"/>
    <w:rsid w:val="00875EA0"/>
    <w:rsid w:val="008857F1"/>
    <w:rsid w:val="00885EE1"/>
    <w:rsid w:val="00887138"/>
    <w:rsid w:val="008935A7"/>
    <w:rsid w:val="00895D32"/>
    <w:rsid w:val="008B1E2B"/>
    <w:rsid w:val="008B3D73"/>
    <w:rsid w:val="008B70A8"/>
    <w:rsid w:val="008C2867"/>
    <w:rsid w:val="008E0843"/>
    <w:rsid w:val="008E20FC"/>
    <w:rsid w:val="008E5089"/>
    <w:rsid w:val="008F2396"/>
    <w:rsid w:val="00905A61"/>
    <w:rsid w:val="00912E77"/>
    <w:rsid w:val="00913A90"/>
    <w:rsid w:val="0091588F"/>
    <w:rsid w:val="0092479D"/>
    <w:rsid w:val="009323CA"/>
    <w:rsid w:val="00933275"/>
    <w:rsid w:val="009347AF"/>
    <w:rsid w:val="00941181"/>
    <w:rsid w:val="00941BEC"/>
    <w:rsid w:val="00943C1E"/>
    <w:rsid w:val="00957087"/>
    <w:rsid w:val="0096181B"/>
    <w:rsid w:val="00963D5D"/>
    <w:rsid w:val="00964020"/>
    <w:rsid w:val="0096554B"/>
    <w:rsid w:val="009666E8"/>
    <w:rsid w:val="0097365A"/>
    <w:rsid w:val="00986301"/>
    <w:rsid w:val="00992676"/>
    <w:rsid w:val="00996C06"/>
    <w:rsid w:val="00996D12"/>
    <w:rsid w:val="009A0E28"/>
    <w:rsid w:val="009A668A"/>
    <w:rsid w:val="009A7DAD"/>
    <w:rsid w:val="009B2256"/>
    <w:rsid w:val="009B242C"/>
    <w:rsid w:val="009B3D68"/>
    <w:rsid w:val="009C5F80"/>
    <w:rsid w:val="009D039B"/>
    <w:rsid w:val="009D1841"/>
    <w:rsid w:val="009D44FF"/>
    <w:rsid w:val="009D598F"/>
    <w:rsid w:val="009E1FB3"/>
    <w:rsid w:val="009E4D9E"/>
    <w:rsid w:val="009F1E1D"/>
    <w:rsid w:val="00A12FB9"/>
    <w:rsid w:val="00A236CD"/>
    <w:rsid w:val="00A24830"/>
    <w:rsid w:val="00A25801"/>
    <w:rsid w:val="00A30D1A"/>
    <w:rsid w:val="00A4047E"/>
    <w:rsid w:val="00A437BD"/>
    <w:rsid w:val="00A44E95"/>
    <w:rsid w:val="00A574CA"/>
    <w:rsid w:val="00A61F23"/>
    <w:rsid w:val="00A6365F"/>
    <w:rsid w:val="00A64641"/>
    <w:rsid w:val="00A65F97"/>
    <w:rsid w:val="00A72069"/>
    <w:rsid w:val="00A90890"/>
    <w:rsid w:val="00A94D3F"/>
    <w:rsid w:val="00A9716E"/>
    <w:rsid w:val="00AB4591"/>
    <w:rsid w:val="00AB53D2"/>
    <w:rsid w:val="00AB7D9A"/>
    <w:rsid w:val="00AC28B4"/>
    <w:rsid w:val="00AC3E69"/>
    <w:rsid w:val="00AD00D7"/>
    <w:rsid w:val="00AD2025"/>
    <w:rsid w:val="00AD32B2"/>
    <w:rsid w:val="00AE3850"/>
    <w:rsid w:val="00AE6FE0"/>
    <w:rsid w:val="00AF160D"/>
    <w:rsid w:val="00AF6168"/>
    <w:rsid w:val="00B10E06"/>
    <w:rsid w:val="00B228AE"/>
    <w:rsid w:val="00B31C08"/>
    <w:rsid w:val="00B364FD"/>
    <w:rsid w:val="00B44BC7"/>
    <w:rsid w:val="00B555A1"/>
    <w:rsid w:val="00B57667"/>
    <w:rsid w:val="00B64763"/>
    <w:rsid w:val="00B80919"/>
    <w:rsid w:val="00B8216A"/>
    <w:rsid w:val="00B9127E"/>
    <w:rsid w:val="00B93D07"/>
    <w:rsid w:val="00B93EBB"/>
    <w:rsid w:val="00BC0C1F"/>
    <w:rsid w:val="00BC4231"/>
    <w:rsid w:val="00BC47E0"/>
    <w:rsid w:val="00BE1F41"/>
    <w:rsid w:val="00BF2222"/>
    <w:rsid w:val="00C00D95"/>
    <w:rsid w:val="00C0298E"/>
    <w:rsid w:val="00C06AC3"/>
    <w:rsid w:val="00C07953"/>
    <w:rsid w:val="00C12C5C"/>
    <w:rsid w:val="00C15AEF"/>
    <w:rsid w:val="00C26967"/>
    <w:rsid w:val="00C32522"/>
    <w:rsid w:val="00C32E28"/>
    <w:rsid w:val="00C441A3"/>
    <w:rsid w:val="00C47957"/>
    <w:rsid w:val="00C54872"/>
    <w:rsid w:val="00C75AC2"/>
    <w:rsid w:val="00C848B6"/>
    <w:rsid w:val="00C97B53"/>
    <w:rsid w:val="00CA3FB1"/>
    <w:rsid w:val="00CA6B11"/>
    <w:rsid w:val="00CC1AE0"/>
    <w:rsid w:val="00CC4459"/>
    <w:rsid w:val="00CC51B0"/>
    <w:rsid w:val="00CC6967"/>
    <w:rsid w:val="00CD0976"/>
    <w:rsid w:val="00CD3265"/>
    <w:rsid w:val="00CF0A19"/>
    <w:rsid w:val="00CF2324"/>
    <w:rsid w:val="00CF2890"/>
    <w:rsid w:val="00CF5246"/>
    <w:rsid w:val="00CF72BF"/>
    <w:rsid w:val="00D006B2"/>
    <w:rsid w:val="00D03B99"/>
    <w:rsid w:val="00D2069B"/>
    <w:rsid w:val="00D24C9F"/>
    <w:rsid w:val="00D27959"/>
    <w:rsid w:val="00D27EBF"/>
    <w:rsid w:val="00D30D42"/>
    <w:rsid w:val="00D32291"/>
    <w:rsid w:val="00D32347"/>
    <w:rsid w:val="00D3355F"/>
    <w:rsid w:val="00D36CA2"/>
    <w:rsid w:val="00D430A7"/>
    <w:rsid w:val="00D451E5"/>
    <w:rsid w:val="00D46FB5"/>
    <w:rsid w:val="00D47589"/>
    <w:rsid w:val="00D57617"/>
    <w:rsid w:val="00D66536"/>
    <w:rsid w:val="00D70EDC"/>
    <w:rsid w:val="00D71526"/>
    <w:rsid w:val="00D7286F"/>
    <w:rsid w:val="00D91F36"/>
    <w:rsid w:val="00D92A1D"/>
    <w:rsid w:val="00D95771"/>
    <w:rsid w:val="00DA0945"/>
    <w:rsid w:val="00DA254C"/>
    <w:rsid w:val="00DA50D6"/>
    <w:rsid w:val="00DB44D5"/>
    <w:rsid w:val="00DB5EBD"/>
    <w:rsid w:val="00DC3FB4"/>
    <w:rsid w:val="00DD1F18"/>
    <w:rsid w:val="00E0046A"/>
    <w:rsid w:val="00E0733B"/>
    <w:rsid w:val="00E07397"/>
    <w:rsid w:val="00E21638"/>
    <w:rsid w:val="00E244AE"/>
    <w:rsid w:val="00E32600"/>
    <w:rsid w:val="00E349BF"/>
    <w:rsid w:val="00E45CE5"/>
    <w:rsid w:val="00E46CE7"/>
    <w:rsid w:val="00E61716"/>
    <w:rsid w:val="00E62532"/>
    <w:rsid w:val="00E65FFB"/>
    <w:rsid w:val="00E66351"/>
    <w:rsid w:val="00E672ED"/>
    <w:rsid w:val="00E70370"/>
    <w:rsid w:val="00E72CCF"/>
    <w:rsid w:val="00E874D1"/>
    <w:rsid w:val="00E90ED5"/>
    <w:rsid w:val="00EA407B"/>
    <w:rsid w:val="00EB11DC"/>
    <w:rsid w:val="00EB6033"/>
    <w:rsid w:val="00EE1B7B"/>
    <w:rsid w:val="00EE3CEA"/>
    <w:rsid w:val="00EE678D"/>
    <w:rsid w:val="00EE6A13"/>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27B9"/>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civitascadem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7E12-ECC7-4CC6-8E6C-703FD2EE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cp:lastPrinted>2020-03-16T13:30:00Z</cp:lastPrinted>
  <dcterms:created xsi:type="dcterms:W3CDTF">2020-06-29T07:36:00Z</dcterms:created>
  <dcterms:modified xsi:type="dcterms:W3CDTF">2020-06-29T09:16:00Z</dcterms:modified>
</cp:coreProperties>
</file>