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B6ACC" w:rsidRDefault="00FB6ACC" w:rsidP="00FB6ACC">
      <w:pPr>
        <w:spacing w:line="276" w:lineRule="auto"/>
        <w:jc w:val="both"/>
      </w:pPr>
    </w:p>
    <w:p w14:paraId="0F83ED2B" w14:textId="77777777" w:rsidR="00FB6ACC" w:rsidRPr="00371D6F" w:rsidRDefault="00FB6ACC" w:rsidP="00FB6ACC">
      <w:pPr>
        <w:pStyle w:val="Header"/>
        <w:spacing w:before="120" w:line="276" w:lineRule="auto"/>
        <w:jc w:val="both"/>
        <w:rPr>
          <w:rFonts w:asciiTheme="minorHAnsi" w:hAnsiTheme="minorHAnsi" w:cstheme="minorHAnsi"/>
          <w:b/>
          <w:sz w:val="32"/>
        </w:rPr>
      </w:pPr>
      <w:r w:rsidRPr="00371D6F">
        <w:rPr>
          <w:rFonts w:asciiTheme="minorHAnsi" w:hAnsiTheme="minorHAnsi" w:cstheme="minorHAnsi"/>
          <w:b/>
          <w:sz w:val="32"/>
        </w:rPr>
        <w:t>Coronavirus (COVID-19): School reopening arrangements letter to parents</w:t>
      </w:r>
    </w:p>
    <w:p w14:paraId="7A027E07" w14:textId="444EB823" w:rsidR="00FB6ACC" w:rsidRPr="00371D6F" w:rsidRDefault="00FB6ACC" w:rsidP="00FB6ACC">
      <w:pPr>
        <w:spacing w:line="276" w:lineRule="auto"/>
        <w:jc w:val="both"/>
        <w:rPr>
          <w:rFonts w:asciiTheme="minorHAnsi" w:hAnsiTheme="minorHAnsi" w:cstheme="minorHAnsi"/>
          <w:b/>
          <w:szCs w:val="22"/>
        </w:rPr>
      </w:pPr>
    </w:p>
    <w:p w14:paraId="5DAB6C7B" w14:textId="77777777" w:rsidR="00FB6ACC" w:rsidRPr="00371D6F" w:rsidRDefault="00FB6ACC" w:rsidP="00FB6ACC">
      <w:pPr>
        <w:spacing w:line="276" w:lineRule="auto"/>
        <w:jc w:val="both"/>
        <w:rPr>
          <w:rFonts w:asciiTheme="minorHAnsi" w:hAnsiTheme="minorHAnsi" w:cstheme="minorHAnsi"/>
          <w:szCs w:val="22"/>
        </w:rPr>
      </w:pPr>
    </w:p>
    <w:p w14:paraId="6FF03CF9" w14:textId="55C538E4" w:rsidR="00FB6ACC" w:rsidRDefault="00FB6ACC" w:rsidP="00FB6ACC">
      <w:pPr>
        <w:spacing w:line="276" w:lineRule="auto"/>
        <w:jc w:val="both"/>
        <w:rPr>
          <w:rFonts w:asciiTheme="minorHAnsi" w:hAnsiTheme="minorHAnsi" w:cstheme="minorHAnsi"/>
          <w:bCs/>
          <w:szCs w:val="22"/>
        </w:rPr>
      </w:pPr>
      <w:r w:rsidRPr="00371D6F">
        <w:rPr>
          <w:rFonts w:asciiTheme="minorHAnsi" w:hAnsiTheme="minorHAnsi" w:cstheme="minorHAnsi"/>
          <w:szCs w:val="22"/>
        </w:rPr>
        <w:t xml:space="preserve">Dear </w:t>
      </w:r>
      <w:r w:rsidR="00371D6F" w:rsidRPr="00371D6F">
        <w:rPr>
          <w:rFonts w:asciiTheme="minorHAnsi" w:hAnsiTheme="minorHAnsi" w:cstheme="minorHAnsi"/>
          <w:bCs/>
          <w:szCs w:val="22"/>
        </w:rPr>
        <w:t>Parents and Carers</w:t>
      </w:r>
      <w:r w:rsidR="002237D9">
        <w:rPr>
          <w:rFonts w:asciiTheme="minorHAnsi" w:hAnsiTheme="minorHAnsi" w:cstheme="minorHAnsi"/>
          <w:bCs/>
          <w:szCs w:val="22"/>
        </w:rPr>
        <w:t>,</w:t>
      </w:r>
    </w:p>
    <w:p w14:paraId="02EB378F" w14:textId="77777777" w:rsidR="00F977D4" w:rsidRDefault="00F977D4" w:rsidP="00FB6ACC">
      <w:pPr>
        <w:spacing w:line="276" w:lineRule="auto"/>
        <w:jc w:val="both"/>
        <w:rPr>
          <w:rFonts w:asciiTheme="minorHAnsi" w:hAnsiTheme="minorHAnsi" w:cstheme="minorHAnsi"/>
          <w:bCs/>
          <w:szCs w:val="22"/>
        </w:rPr>
      </w:pPr>
    </w:p>
    <w:p w14:paraId="7ED30C31" w14:textId="38EC1011" w:rsidR="00F977D4" w:rsidRDefault="422CE98F" w:rsidP="422CE98F">
      <w:pPr>
        <w:spacing w:line="276" w:lineRule="auto"/>
        <w:jc w:val="both"/>
        <w:rPr>
          <w:rFonts w:asciiTheme="minorHAnsi" w:hAnsiTheme="minorHAnsi"/>
        </w:rPr>
      </w:pPr>
      <w:r w:rsidRPr="422CE98F">
        <w:rPr>
          <w:rFonts w:asciiTheme="minorHAnsi" w:hAnsiTheme="minorHAnsi"/>
        </w:rPr>
        <w:t xml:space="preserve">I would like to begin by offering a huge ‘thank you’ for supporting the school over recent weeks and for supporting your child with their home learning.  </w:t>
      </w:r>
    </w:p>
    <w:p w14:paraId="53313C62" w14:textId="22E65E22" w:rsidR="00B916B0" w:rsidRDefault="00B916B0" w:rsidP="422CE98F">
      <w:pPr>
        <w:spacing w:line="276" w:lineRule="auto"/>
        <w:jc w:val="both"/>
        <w:rPr>
          <w:rFonts w:asciiTheme="minorHAnsi" w:hAnsiTheme="minorHAnsi"/>
        </w:rPr>
      </w:pPr>
    </w:p>
    <w:p w14:paraId="57ED8619" w14:textId="6C4CB4E9" w:rsidR="00B916B0" w:rsidRDefault="00B916B0" w:rsidP="00F977D4">
      <w:pPr>
        <w:spacing w:line="276" w:lineRule="auto"/>
        <w:jc w:val="both"/>
        <w:rPr>
          <w:rFonts w:asciiTheme="minorHAnsi" w:hAnsiTheme="minorHAnsi" w:cstheme="minorHAnsi"/>
          <w:b/>
          <w:color w:val="0070C0"/>
          <w:szCs w:val="22"/>
        </w:rPr>
      </w:pPr>
      <w:r w:rsidRPr="00B916B0">
        <w:rPr>
          <w:rFonts w:asciiTheme="minorHAnsi" w:hAnsiTheme="minorHAnsi" w:cstheme="minorHAnsi"/>
          <w:b/>
          <w:color w:val="0070C0"/>
          <w:szCs w:val="22"/>
        </w:rPr>
        <w:t>Re-opening schools: preparation and arrangements</w:t>
      </w:r>
    </w:p>
    <w:p w14:paraId="786F0743" w14:textId="77777777" w:rsidR="00B916B0" w:rsidRPr="00B916B0" w:rsidRDefault="00B916B0" w:rsidP="00F977D4">
      <w:pPr>
        <w:spacing w:line="276" w:lineRule="auto"/>
        <w:jc w:val="both"/>
        <w:rPr>
          <w:rFonts w:asciiTheme="minorHAnsi" w:hAnsiTheme="minorHAnsi" w:cstheme="minorHAnsi"/>
          <w:b/>
          <w:color w:val="0070C0"/>
          <w:szCs w:val="22"/>
        </w:rPr>
      </w:pPr>
    </w:p>
    <w:p w14:paraId="26A2BD9F" w14:textId="77777777" w:rsidR="003971EA" w:rsidRPr="003971EA" w:rsidRDefault="003971EA" w:rsidP="003971EA">
      <w:pPr>
        <w:spacing w:line="276" w:lineRule="auto"/>
        <w:jc w:val="both"/>
        <w:rPr>
          <w:rFonts w:asciiTheme="minorHAnsi" w:hAnsiTheme="minorHAnsi" w:cstheme="minorHAnsi"/>
          <w:szCs w:val="22"/>
        </w:rPr>
      </w:pPr>
      <w:r w:rsidRPr="003971EA">
        <w:rPr>
          <w:rFonts w:asciiTheme="minorHAnsi" w:hAnsiTheme="minorHAnsi" w:cstheme="minorHAnsi"/>
          <w:szCs w:val="22"/>
        </w:rPr>
        <w:t xml:space="preserve">We recognise that some of you may have some concerns about your child returning to school and that for some children another change will be unsettling for them. We also understand that the past weeks will have been challenging for many families. </w:t>
      </w:r>
    </w:p>
    <w:p w14:paraId="4AD170A0" w14:textId="77777777" w:rsidR="003971EA" w:rsidRPr="0037193E" w:rsidRDefault="003971EA" w:rsidP="00FB6ACC">
      <w:pPr>
        <w:spacing w:line="276" w:lineRule="auto"/>
        <w:jc w:val="both"/>
        <w:rPr>
          <w:rFonts w:asciiTheme="minorHAnsi" w:hAnsiTheme="minorHAnsi" w:cstheme="minorHAnsi"/>
          <w:szCs w:val="22"/>
        </w:rPr>
      </w:pPr>
    </w:p>
    <w:p w14:paraId="34F5564D" w14:textId="4CA03F15" w:rsidR="00FB6ACC" w:rsidRPr="003971EA" w:rsidRDefault="00FB6ACC" w:rsidP="00FB6ACC">
      <w:pPr>
        <w:spacing w:line="276" w:lineRule="auto"/>
        <w:jc w:val="both"/>
        <w:rPr>
          <w:rFonts w:asciiTheme="minorHAnsi" w:hAnsiTheme="minorHAnsi" w:cstheme="minorHAnsi"/>
          <w:szCs w:val="22"/>
          <w:highlight w:val="yellow"/>
        </w:rPr>
      </w:pPr>
      <w:r w:rsidRPr="0037193E">
        <w:rPr>
          <w:rFonts w:asciiTheme="minorHAnsi" w:hAnsiTheme="minorHAnsi" w:cstheme="minorHAnsi"/>
          <w:szCs w:val="22"/>
        </w:rPr>
        <w:t xml:space="preserve">I am </w:t>
      </w:r>
      <w:r w:rsidR="00F977D4" w:rsidRPr="0037193E">
        <w:rPr>
          <w:rFonts w:asciiTheme="minorHAnsi" w:hAnsiTheme="minorHAnsi" w:cstheme="minorHAnsi"/>
          <w:szCs w:val="22"/>
        </w:rPr>
        <w:t xml:space="preserve">therefore </w:t>
      </w:r>
      <w:r w:rsidRPr="0037193E">
        <w:rPr>
          <w:rFonts w:asciiTheme="minorHAnsi" w:hAnsiTheme="minorHAnsi" w:cstheme="minorHAnsi"/>
          <w:szCs w:val="22"/>
        </w:rPr>
        <w:t xml:space="preserve">writing to share with you the arrangements we have implemented to ensure the safety of all staff, pupils and </w:t>
      </w:r>
      <w:r w:rsidR="00F977D4" w:rsidRPr="0037193E">
        <w:rPr>
          <w:rFonts w:asciiTheme="minorHAnsi" w:hAnsiTheme="minorHAnsi" w:cstheme="minorHAnsi"/>
          <w:szCs w:val="22"/>
        </w:rPr>
        <w:t>parents</w:t>
      </w:r>
      <w:r w:rsidRPr="0037193E">
        <w:rPr>
          <w:rFonts w:asciiTheme="minorHAnsi" w:hAnsiTheme="minorHAnsi" w:cstheme="minorHAnsi"/>
          <w:szCs w:val="22"/>
        </w:rPr>
        <w:t xml:space="preserve">. </w:t>
      </w:r>
      <w:r w:rsidR="00371D6F" w:rsidRPr="0037193E">
        <w:rPr>
          <w:rFonts w:asciiTheme="minorHAnsi" w:hAnsiTheme="minorHAnsi" w:cstheme="minorHAnsi"/>
          <w:szCs w:val="22"/>
        </w:rPr>
        <w:t xml:space="preserve"> </w:t>
      </w:r>
      <w:r w:rsidRPr="0037193E">
        <w:rPr>
          <w:rFonts w:asciiTheme="minorHAnsi" w:hAnsiTheme="minorHAnsi" w:cstheme="minorHAnsi"/>
          <w:szCs w:val="22"/>
        </w:rPr>
        <w:t>These arrangements have been p</w:t>
      </w:r>
      <w:r w:rsidR="00371D6F" w:rsidRPr="0037193E">
        <w:rPr>
          <w:rFonts w:asciiTheme="minorHAnsi" w:hAnsiTheme="minorHAnsi" w:cstheme="minorHAnsi"/>
          <w:szCs w:val="22"/>
        </w:rPr>
        <w:t>ut into place following a full</w:t>
      </w:r>
      <w:r w:rsidR="00C9030E" w:rsidRPr="0037193E">
        <w:rPr>
          <w:rFonts w:asciiTheme="minorHAnsi" w:hAnsiTheme="minorHAnsi" w:cstheme="minorHAnsi"/>
          <w:szCs w:val="22"/>
        </w:rPr>
        <w:t xml:space="preserve"> risk assessment process which</w:t>
      </w:r>
      <w:r w:rsidR="00F977D4" w:rsidRPr="0037193E">
        <w:rPr>
          <w:rFonts w:asciiTheme="minorHAnsi" w:hAnsiTheme="minorHAnsi" w:cstheme="minorHAnsi"/>
          <w:szCs w:val="22"/>
        </w:rPr>
        <w:t xml:space="preserve"> in line with guidance from the Department for Education.</w:t>
      </w:r>
      <w:r w:rsidR="003971EA" w:rsidRPr="0037193E">
        <w:rPr>
          <w:rFonts w:asciiTheme="minorHAnsi" w:hAnsiTheme="minorHAnsi" w:cstheme="minorHAnsi"/>
          <w:szCs w:val="22"/>
        </w:rPr>
        <w:t xml:space="preserve"> </w:t>
      </w:r>
      <w:r w:rsidR="00C9030E">
        <w:rPr>
          <w:rFonts w:asciiTheme="minorHAnsi" w:hAnsiTheme="minorHAnsi" w:cstheme="minorHAnsi"/>
          <w:szCs w:val="22"/>
        </w:rPr>
        <w:t xml:space="preserve"> They will be kept </w:t>
      </w:r>
      <w:r w:rsidR="003971EA" w:rsidRPr="003971EA">
        <w:rPr>
          <w:rFonts w:asciiTheme="minorHAnsi" w:hAnsiTheme="minorHAnsi" w:cstheme="minorHAnsi"/>
          <w:szCs w:val="22"/>
        </w:rPr>
        <w:t xml:space="preserve">under constant review and should there be any changes we will inform parents at the earliest possible opportunity. </w:t>
      </w:r>
    </w:p>
    <w:p w14:paraId="2714EA88" w14:textId="4C513FBF" w:rsidR="003971EA" w:rsidRPr="003971EA" w:rsidRDefault="003971EA" w:rsidP="00FB6ACC">
      <w:pPr>
        <w:spacing w:line="276" w:lineRule="auto"/>
        <w:jc w:val="both"/>
        <w:rPr>
          <w:rFonts w:asciiTheme="minorHAnsi" w:hAnsiTheme="minorHAnsi" w:cstheme="minorHAnsi"/>
          <w:szCs w:val="22"/>
        </w:rPr>
      </w:pPr>
    </w:p>
    <w:p w14:paraId="0E27B00A" w14:textId="1D8B1F48" w:rsidR="00F977D4" w:rsidRDefault="00FB6ACC" w:rsidP="00FB6ACC">
      <w:pPr>
        <w:spacing w:line="276" w:lineRule="auto"/>
        <w:jc w:val="both"/>
        <w:rPr>
          <w:rFonts w:asciiTheme="minorHAnsi" w:hAnsiTheme="minorHAnsi" w:cstheme="minorHAnsi"/>
          <w:szCs w:val="22"/>
        </w:rPr>
      </w:pPr>
      <w:r w:rsidRPr="003971EA">
        <w:rPr>
          <w:rFonts w:asciiTheme="minorHAnsi" w:hAnsiTheme="minorHAnsi" w:cstheme="minorHAnsi"/>
          <w:szCs w:val="22"/>
        </w:rPr>
        <w:t xml:space="preserve">If you would like to talk to us about your child and any concerns you have about their return to school, </w:t>
      </w:r>
      <w:proofErr w:type="gramStart"/>
      <w:r w:rsidR="0037193E">
        <w:rPr>
          <w:rFonts w:asciiTheme="minorHAnsi" w:hAnsiTheme="minorHAnsi" w:cstheme="minorHAnsi"/>
          <w:szCs w:val="22"/>
        </w:rPr>
        <w:t xml:space="preserve">please </w:t>
      </w:r>
      <w:r w:rsidRPr="003971EA">
        <w:rPr>
          <w:rFonts w:asciiTheme="minorHAnsi" w:hAnsiTheme="minorHAnsi" w:cstheme="minorHAnsi"/>
          <w:szCs w:val="22"/>
        </w:rPr>
        <w:t xml:space="preserve"> </w:t>
      </w:r>
      <w:r w:rsidR="0037193E" w:rsidRPr="0037193E">
        <w:rPr>
          <w:rFonts w:asciiTheme="minorHAnsi" w:hAnsiTheme="minorHAnsi" w:cstheme="minorHAnsi"/>
          <w:szCs w:val="22"/>
        </w:rPr>
        <w:t>contact</w:t>
      </w:r>
      <w:proofErr w:type="gramEnd"/>
      <w:r w:rsidR="0037193E" w:rsidRPr="0037193E">
        <w:rPr>
          <w:rFonts w:asciiTheme="minorHAnsi" w:hAnsiTheme="minorHAnsi" w:cstheme="minorHAnsi"/>
          <w:szCs w:val="22"/>
        </w:rPr>
        <w:t xml:space="preserve"> </w:t>
      </w:r>
      <w:r w:rsidR="0037193E" w:rsidRPr="0037193E">
        <w:rPr>
          <w:rFonts w:asciiTheme="minorHAnsi" w:hAnsiTheme="minorHAnsi" w:cstheme="minorHAnsi"/>
          <w:b/>
          <w:szCs w:val="22"/>
        </w:rPr>
        <w:t xml:space="preserve">Mr </w:t>
      </w:r>
      <w:proofErr w:type="spellStart"/>
      <w:r w:rsidR="0037193E" w:rsidRPr="0037193E">
        <w:rPr>
          <w:rFonts w:asciiTheme="minorHAnsi" w:hAnsiTheme="minorHAnsi" w:cstheme="minorHAnsi"/>
          <w:b/>
          <w:szCs w:val="22"/>
        </w:rPr>
        <w:t>Wieder</w:t>
      </w:r>
      <w:proofErr w:type="spellEnd"/>
      <w:r w:rsidR="0037193E" w:rsidRPr="0037193E">
        <w:rPr>
          <w:rFonts w:asciiTheme="minorHAnsi" w:hAnsiTheme="minorHAnsi" w:cstheme="minorHAnsi"/>
          <w:szCs w:val="22"/>
        </w:rPr>
        <w:t xml:space="preserve"> to discuss.</w:t>
      </w:r>
    </w:p>
    <w:p w14:paraId="7D3BD143" w14:textId="77777777" w:rsidR="003451B5" w:rsidRPr="003971EA" w:rsidRDefault="003451B5" w:rsidP="00FB6ACC">
      <w:pPr>
        <w:spacing w:line="276" w:lineRule="auto"/>
        <w:jc w:val="both"/>
        <w:rPr>
          <w:rFonts w:asciiTheme="minorHAnsi" w:hAnsiTheme="minorHAnsi" w:cstheme="minorHAnsi"/>
          <w:szCs w:val="22"/>
        </w:rPr>
      </w:pPr>
    </w:p>
    <w:p w14:paraId="74873008" w14:textId="7AD7FBCF" w:rsidR="00C9030E" w:rsidRDefault="00DF5D2B" w:rsidP="00FB6ACC">
      <w:pPr>
        <w:spacing w:line="276" w:lineRule="auto"/>
        <w:jc w:val="both"/>
        <w:rPr>
          <w:rFonts w:asciiTheme="minorHAnsi" w:hAnsiTheme="minorHAnsi" w:cstheme="minorHAnsi"/>
          <w:szCs w:val="22"/>
        </w:rPr>
      </w:pPr>
      <w:r w:rsidRPr="0037193E">
        <w:rPr>
          <w:rFonts w:asciiTheme="minorHAnsi" w:hAnsiTheme="minorHAnsi" w:cstheme="minorHAnsi"/>
          <w:szCs w:val="22"/>
        </w:rPr>
        <w:t>If your child has an EHC plan</w:t>
      </w:r>
      <w:r w:rsidR="00FB6ACC" w:rsidRPr="0037193E">
        <w:rPr>
          <w:rFonts w:asciiTheme="minorHAnsi" w:hAnsiTheme="minorHAnsi" w:cstheme="minorHAnsi"/>
          <w:szCs w:val="22"/>
        </w:rPr>
        <w:t xml:space="preserve"> please contact the school SENCO, </w:t>
      </w:r>
      <w:r w:rsidR="0037193E" w:rsidRPr="0037193E">
        <w:rPr>
          <w:rFonts w:asciiTheme="minorHAnsi" w:hAnsiTheme="minorHAnsi" w:cstheme="minorHAnsi"/>
          <w:b/>
          <w:bCs/>
          <w:szCs w:val="22"/>
        </w:rPr>
        <w:t>Mrs Slade</w:t>
      </w:r>
      <w:r w:rsidR="00FB6ACC" w:rsidRPr="0037193E">
        <w:rPr>
          <w:rFonts w:asciiTheme="minorHAnsi" w:hAnsiTheme="minorHAnsi" w:cstheme="minorHAnsi"/>
          <w:szCs w:val="22"/>
        </w:rPr>
        <w:t>, who will support you and your child with their return to school.</w:t>
      </w:r>
      <w:r w:rsidR="00FB6ACC" w:rsidRPr="003971EA">
        <w:rPr>
          <w:rFonts w:asciiTheme="minorHAnsi" w:hAnsiTheme="minorHAnsi" w:cstheme="minorHAnsi"/>
          <w:szCs w:val="22"/>
        </w:rPr>
        <w:t xml:space="preserve"> </w:t>
      </w:r>
    </w:p>
    <w:p w14:paraId="4AE439CC" w14:textId="77777777" w:rsidR="003451B5" w:rsidRDefault="003451B5" w:rsidP="00FB6ACC">
      <w:pPr>
        <w:spacing w:line="276" w:lineRule="auto"/>
        <w:jc w:val="both"/>
        <w:rPr>
          <w:rFonts w:asciiTheme="minorHAnsi" w:hAnsiTheme="minorHAnsi" w:cstheme="minorHAnsi"/>
          <w:szCs w:val="22"/>
        </w:rPr>
      </w:pPr>
    </w:p>
    <w:p w14:paraId="21C55065" w14:textId="7C771A8A" w:rsidR="00EE7C54" w:rsidRDefault="00EE7C54"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Both can be contacted via the </w:t>
      </w:r>
      <w:hyperlink r:id="rId7" w:history="1">
        <w:r w:rsidRPr="00B9605A">
          <w:rPr>
            <w:rStyle w:val="Hyperlink"/>
            <w:rFonts w:asciiTheme="minorHAnsi" w:hAnsiTheme="minorHAnsi" w:cstheme="minorHAnsi"/>
            <w:szCs w:val="22"/>
          </w:rPr>
          <w:t>office@civitasacademy.co.uk</w:t>
        </w:r>
      </w:hyperlink>
      <w:r>
        <w:rPr>
          <w:rFonts w:asciiTheme="minorHAnsi" w:hAnsiTheme="minorHAnsi" w:cstheme="minorHAnsi"/>
          <w:szCs w:val="22"/>
        </w:rPr>
        <w:t xml:space="preserve"> email address.</w:t>
      </w:r>
    </w:p>
    <w:p w14:paraId="662E0EB9" w14:textId="77777777" w:rsidR="0037193E" w:rsidRDefault="0037193E" w:rsidP="00FB6ACC">
      <w:pPr>
        <w:spacing w:line="276" w:lineRule="auto"/>
        <w:jc w:val="both"/>
        <w:rPr>
          <w:rFonts w:asciiTheme="minorHAnsi" w:hAnsiTheme="minorHAnsi" w:cstheme="minorHAnsi"/>
          <w:szCs w:val="22"/>
        </w:rPr>
      </w:pPr>
    </w:p>
    <w:p w14:paraId="1204538A" w14:textId="2826D35C" w:rsidR="009E1D6A" w:rsidRPr="003971EA" w:rsidRDefault="009E1D6A" w:rsidP="00FB6ACC">
      <w:pPr>
        <w:spacing w:line="276" w:lineRule="auto"/>
        <w:jc w:val="both"/>
        <w:rPr>
          <w:rFonts w:asciiTheme="minorHAnsi" w:hAnsiTheme="minorHAnsi" w:cstheme="minorHAnsi"/>
          <w:szCs w:val="22"/>
        </w:rPr>
      </w:pPr>
      <w:r w:rsidRPr="00B916B0">
        <w:rPr>
          <w:rFonts w:asciiTheme="minorHAnsi" w:hAnsiTheme="minorHAnsi" w:cstheme="minorHAnsi"/>
          <w:b/>
          <w:bCs/>
          <w:color w:val="0070C0"/>
          <w:szCs w:val="22"/>
        </w:rPr>
        <w:t>Staggered Start: opening dates for different year groups</w:t>
      </w:r>
    </w:p>
    <w:p w14:paraId="11CA019F" w14:textId="70C4E1D5" w:rsidR="009E1D6A" w:rsidRPr="00874296" w:rsidRDefault="009E1D6A" w:rsidP="00FB6ACC">
      <w:pPr>
        <w:spacing w:line="276" w:lineRule="auto"/>
        <w:jc w:val="both"/>
        <w:rPr>
          <w:rFonts w:asciiTheme="minorHAnsi" w:hAnsiTheme="minorHAnsi" w:cstheme="minorHAnsi"/>
          <w:bCs/>
          <w:i/>
          <w:color w:val="C00000"/>
          <w:szCs w:val="22"/>
        </w:rPr>
      </w:pPr>
    </w:p>
    <w:p w14:paraId="77258703" w14:textId="7B915CFF" w:rsidR="009E1D6A" w:rsidRDefault="009E1D6A" w:rsidP="009E1D6A">
      <w:pPr>
        <w:spacing w:line="276" w:lineRule="auto"/>
        <w:jc w:val="both"/>
        <w:rPr>
          <w:rFonts w:asciiTheme="minorHAnsi" w:hAnsiTheme="minorHAnsi" w:cstheme="minorHAnsi"/>
          <w:szCs w:val="22"/>
        </w:rPr>
      </w:pPr>
      <w:r>
        <w:rPr>
          <w:rFonts w:asciiTheme="minorHAnsi" w:hAnsiTheme="minorHAnsi" w:cstheme="minorHAnsi"/>
          <w:szCs w:val="22"/>
        </w:rPr>
        <w:t xml:space="preserve">In order to ensure arrangements are as safe and secure as possible we will be operating </w:t>
      </w:r>
      <w:r w:rsidR="00A565DA">
        <w:rPr>
          <w:rFonts w:asciiTheme="minorHAnsi" w:hAnsiTheme="minorHAnsi" w:cstheme="minorHAnsi"/>
          <w:szCs w:val="22"/>
        </w:rPr>
        <w:t>a staggered start where in the first instance, we will increase the numbers of Y1 children attending school alongside the current childcare service</w:t>
      </w:r>
      <w:r w:rsidR="00D34D69">
        <w:rPr>
          <w:rFonts w:asciiTheme="minorHAnsi" w:hAnsiTheme="minorHAnsi" w:cstheme="minorHAnsi"/>
          <w:szCs w:val="22"/>
        </w:rPr>
        <w:t>.</w:t>
      </w:r>
    </w:p>
    <w:p w14:paraId="2F88A83B" w14:textId="28AABCCC" w:rsidR="0080200E" w:rsidRDefault="0080200E" w:rsidP="009E1D6A">
      <w:pPr>
        <w:spacing w:line="276" w:lineRule="auto"/>
        <w:jc w:val="both"/>
        <w:rPr>
          <w:rFonts w:asciiTheme="minorHAnsi" w:hAnsiTheme="minorHAnsi" w:cstheme="minorHAnsi"/>
          <w:szCs w:val="22"/>
        </w:rPr>
      </w:pPr>
    </w:p>
    <w:p w14:paraId="4B94D5A5" w14:textId="40F89235" w:rsidR="009E1D6A" w:rsidRPr="0080200E" w:rsidRDefault="0080200E" w:rsidP="009E1D6A">
      <w:pPr>
        <w:spacing w:line="276" w:lineRule="auto"/>
        <w:jc w:val="both"/>
        <w:rPr>
          <w:rFonts w:asciiTheme="minorHAnsi" w:hAnsiTheme="minorHAnsi" w:cstheme="minorHAnsi"/>
          <w:b/>
          <w:szCs w:val="22"/>
        </w:rPr>
      </w:pPr>
      <w:r w:rsidRPr="0080200E">
        <w:rPr>
          <w:rFonts w:asciiTheme="minorHAnsi" w:hAnsiTheme="minorHAnsi" w:cstheme="minorHAnsi"/>
          <w:b/>
          <w:szCs w:val="22"/>
        </w:rPr>
        <w:t xml:space="preserve">We will start </w:t>
      </w:r>
      <w:r w:rsidR="00D34D69">
        <w:rPr>
          <w:rFonts w:asciiTheme="minorHAnsi" w:hAnsiTheme="minorHAnsi" w:cstheme="minorHAnsi"/>
          <w:b/>
          <w:szCs w:val="22"/>
        </w:rPr>
        <w:t xml:space="preserve">by </w:t>
      </w:r>
      <w:r w:rsidRPr="0080200E">
        <w:rPr>
          <w:rFonts w:asciiTheme="minorHAnsi" w:hAnsiTheme="minorHAnsi" w:cstheme="minorHAnsi"/>
          <w:b/>
          <w:szCs w:val="22"/>
        </w:rPr>
        <w:t xml:space="preserve">opening </w:t>
      </w:r>
      <w:r w:rsidR="00D34D69">
        <w:rPr>
          <w:rFonts w:asciiTheme="minorHAnsi" w:hAnsiTheme="minorHAnsi" w:cstheme="minorHAnsi"/>
          <w:b/>
          <w:szCs w:val="22"/>
        </w:rPr>
        <w:t>the school to</w:t>
      </w:r>
      <w:r w:rsidR="00EE7C54">
        <w:rPr>
          <w:rFonts w:asciiTheme="minorHAnsi" w:hAnsiTheme="minorHAnsi" w:cstheme="minorHAnsi"/>
          <w:b/>
          <w:szCs w:val="22"/>
        </w:rPr>
        <w:t xml:space="preserve"> selected pupils in</w:t>
      </w:r>
      <w:r w:rsidRPr="0080200E">
        <w:rPr>
          <w:rFonts w:asciiTheme="minorHAnsi" w:hAnsiTheme="minorHAnsi" w:cstheme="minorHAnsi"/>
          <w:b/>
          <w:szCs w:val="22"/>
        </w:rPr>
        <w:t xml:space="preserve"> Year </w:t>
      </w:r>
      <w:r w:rsidR="0037193E">
        <w:rPr>
          <w:rFonts w:asciiTheme="minorHAnsi" w:hAnsiTheme="minorHAnsi" w:cstheme="minorHAnsi"/>
          <w:b/>
          <w:szCs w:val="22"/>
        </w:rPr>
        <w:t>1</w:t>
      </w:r>
      <w:r w:rsidRPr="0080200E">
        <w:rPr>
          <w:rFonts w:asciiTheme="minorHAnsi" w:hAnsiTheme="minorHAnsi" w:cstheme="minorHAnsi"/>
          <w:b/>
          <w:szCs w:val="22"/>
        </w:rPr>
        <w:t xml:space="preserve"> on </w:t>
      </w:r>
      <w:r w:rsidR="0037193E" w:rsidRPr="0037193E">
        <w:rPr>
          <w:rFonts w:asciiTheme="minorHAnsi" w:hAnsiTheme="minorHAnsi" w:cstheme="minorHAnsi"/>
          <w:b/>
          <w:szCs w:val="22"/>
        </w:rPr>
        <w:t>Monday 8</w:t>
      </w:r>
      <w:r w:rsidR="0037193E" w:rsidRPr="0037193E">
        <w:rPr>
          <w:rFonts w:asciiTheme="minorHAnsi" w:hAnsiTheme="minorHAnsi" w:cstheme="minorHAnsi"/>
          <w:b/>
          <w:szCs w:val="22"/>
          <w:vertAlign w:val="superscript"/>
        </w:rPr>
        <w:t>th</w:t>
      </w:r>
      <w:r w:rsidR="0037193E" w:rsidRPr="0037193E">
        <w:rPr>
          <w:rFonts w:asciiTheme="minorHAnsi" w:hAnsiTheme="minorHAnsi" w:cstheme="minorHAnsi"/>
          <w:b/>
          <w:szCs w:val="22"/>
        </w:rPr>
        <w:t xml:space="preserve"> </w:t>
      </w:r>
      <w:r w:rsidR="0037193E">
        <w:rPr>
          <w:rFonts w:asciiTheme="minorHAnsi" w:hAnsiTheme="minorHAnsi" w:cstheme="minorHAnsi"/>
          <w:b/>
          <w:szCs w:val="22"/>
        </w:rPr>
        <w:t>June</w:t>
      </w:r>
      <w:r w:rsidR="00EE7C54">
        <w:rPr>
          <w:rFonts w:asciiTheme="minorHAnsi" w:hAnsiTheme="minorHAnsi" w:cstheme="minorHAnsi"/>
          <w:b/>
          <w:szCs w:val="22"/>
        </w:rPr>
        <w:t>. Please note that the</w:t>
      </w:r>
      <w:r w:rsidR="00B06BB1">
        <w:rPr>
          <w:rFonts w:asciiTheme="minorHAnsi" w:hAnsiTheme="minorHAnsi" w:cstheme="minorHAnsi"/>
          <w:b/>
          <w:szCs w:val="22"/>
        </w:rPr>
        <w:t xml:space="preserve"> current maximum capacity of the school is 40 pupils.</w:t>
      </w:r>
      <w:r w:rsidR="00A565DA">
        <w:rPr>
          <w:rFonts w:asciiTheme="minorHAnsi" w:hAnsiTheme="minorHAnsi" w:cstheme="minorHAnsi"/>
          <w:b/>
          <w:szCs w:val="22"/>
        </w:rPr>
        <w:t xml:space="preserve"> This number may change in the future if more staff become available or social distancing restrictions are relaxed further.</w:t>
      </w:r>
    </w:p>
    <w:p w14:paraId="4B1CE39B" w14:textId="121DC539" w:rsidR="0080200E" w:rsidRDefault="0080200E" w:rsidP="0080200E">
      <w:pPr>
        <w:jc w:val="both"/>
        <w:rPr>
          <w:rFonts w:cstheme="minorHAnsi"/>
          <w:highlight w:val="yellow"/>
        </w:rPr>
      </w:pPr>
    </w:p>
    <w:p w14:paraId="1B23E9C9" w14:textId="1947E3CF" w:rsidR="00D34D69" w:rsidRPr="002237D9" w:rsidRDefault="00D34D69" w:rsidP="0080200E">
      <w:pPr>
        <w:jc w:val="both"/>
        <w:rPr>
          <w:rFonts w:asciiTheme="minorHAnsi" w:hAnsiTheme="minorHAnsi" w:cstheme="minorHAnsi"/>
        </w:rPr>
      </w:pPr>
      <w:r w:rsidRPr="002237D9">
        <w:rPr>
          <w:rFonts w:asciiTheme="minorHAnsi" w:hAnsiTheme="minorHAnsi" w:cstheme="minorHAnsi"/>
        </w:rPr>
        <w:t xml:space="preserve">We will then review arrangements each week to confirm whether it is safe to open the school to additional year groups in the following weeks.  This decision will be based on risk assessment, taking into account pupil numbers and available staff, so that we are sure we can operate as safely as possible.  Re-opening to additional year groups will need to be approved at Trust Level. </w:t>
      </w:r>
    </w:p>
    <w:p w14:paraId="1D6B4FA0" w14:textId="38DA7129" w:rsidR="00D34D69" w:rsidRPr="002237D9" w:rsidRDefault="00D34D69" w:rsidP="0080200E">
      <w:pPr>
        <w:jc w:val="both"/>
        <w:rPr>
          <w:rFonts w:asciiTheme="minorHAnsi" w:hAnsiTheme="minorHAnsi" w:cstheme="minorHAnsi"/>
        </w:rPr>
      </w:pPr>
    </w:p>
    <w:p w14:paraId="51D298FA" w14:textId="4973CBC4" w:rsidR="002237D9" w:rsidRDefault="00A565DA" w:rsidP="00FB6ACC">
      <w:pPr>
        <w:spacing w:line="276" w:lineRule="auto"/>
        <w:jc w:val="both"/>
        <w:rPr>
          <w:rFonts w:asciiTheme="minorHAnsi" w:hAnsiTheme="minorHAnsi" w:cstheme="minorHAnsi"/>
        </w:rPr>
      </w:pPr>
      <w:r>
        <w:rPr>
          <w:rFonts w:asciiTheme="minorHAnsi" w:hAnsiTheme="minorHAnsi" w:cstheme="minorHAnsi"/>
        </w:rPr>
        <w:lastRenderedPageBreak/>
        <w:t>As we have 58 pupils in Y1, we are unable to confirm the start date of any other year groups at this point. Depending on the amount of Y1 pupils taking up places, we may be able to open to additional year groups in coming weeks, but are unable to confirm at this stage.</w:t>
      </w:r>
    </w:p>
    <w:p w14:paraId="6DAD9621" w14:textId="7A5CE95A" w:rsidR="0080200E" w:rsidRDefault="0080200E" w:rsidP="00FB6ACC">
      <w:pPr>
        <w:spacing w:line="276" w:lineRule="auto"/>
        <w:jc w:val="both"/>
        <w:rPr>
          <w:rFonts w:asciiTheme="minorHAnsi" w:hAnsiTheme="minorHAnsi" w:cstheme="minorHAnsi"/>
          <w:bCs/>
          <w:szCs w:val="22"/>
        </w:rPr>
      </w:pPr>
    </w:p>
    <w:p w14:paraId="7E3B6BC0" w14:textId="7A02B9D0" w:rsidR="009E1D6A" w:rsidRPr="00AC095C" w:rsidRDefault="00AC095C" w:rsidP="00FB6ACC">
      <w:pPr>
        <w:spacing w:line="276" w:lineRule="auto"/>
        <w:jc w:val="both"/>
        <w:rPr>
          <w:rFonts w:asciiTheme="minorHAnsi" w:hAnsiTheme="minorHAnsi" w:cstheme="minorHAnsi"/>
          <w:bCs/>
          <w:szCs w:val="22"/>
        </w:rPr>
      </w:pPr>
      <w:r w:rsidRPr="00AC095C">
        <w:rPr>
          <w:rFonts w:asciiTheme="minorHAnsi" w:hAnsiTheme="minorHAnsi" w:cstheme="minorHAnsi"/>
          <w:bCs/>
          <w:szCs w:val="22"/>
        </w:rPr>
        <w:t xml:space="preserve">As with all other arrangements </w:t>
      </w:r>
      <w:r>
        <w:rPr>
          <w:rFonts w:asciiTheme="minorHAnsi" w:hAnsiTheme="minorHAnsi" w:cstheme="minorHAnsi"/>
          <w:bCs/>
          <w:szCs w:val="22"/>
        </w:rPr>
        <w:t>we will keep this</w:t>
      </w:r>
      <w:r w:rsidR="00D34D69">
        <w:rPr>
          <w:rFonts w:asciiTheme="minorHAnsi" w:hAnsiTheme="minorHAnsi" w:cstheme="minorHAnsi"/>
          <w:bCs/>
          <w:szCs w:val="22"/>
        </w:rPr>
        <w:t xml:space="preserve"> approach</w:t>
      </w:r>
      <w:r>
        <w:rPr>
          <w:rFonts w:asciiTheme="minorHAnsi" w:hAnsiTheme="minorHAnsi" w:cstheme="minorHAnsi"/>
          <w:bCs/>
          <w:szCs w:val="22"/>
        </w:rPr>
        <w:t xml:space="preserve"> under constant review and we will not </w:t>
      </w:r>
      <w:r w:rsidR="00C9030E">
        <w:rPr>
          <w:rFonts w:asciiTheme="minorHAnsi" w:hAnsiTheme="minorHAnsi" w:cstheme="minorHAnsi"/>
          <w:bCs/>
          <w:szCs w:val="22"/>
        </w:rPr>
        <w:t xml:space="preserve">take any action without being sure it is as safe as possible to do so.  </w:t>
      </w:r>
    </w:p>
    <w:p w14:paraId="3DEEC669" w14:textId="77777777" w:rsidR="00AC095C" w:rsidRDefault="00AC095C" w:rsidP="00FB6ACC">
      <w:pPr>
        <w:spacing w:line="276" w:lineRule="auto"/>
        <w:jc w:val="both"/>
        <w:rPr>
          <w:rFonts w:asciiTheme="minorHAnsi" w:hAnsiTheme="minorHAnsi" w:cstheme="minorHAnsi"/>
          <w:b/>
          <w:bCs/>
          <w:szCs w:val="22"/>
          <w:highlight w:val="yellow"/>
        </w:rPr>
      </w:pPr>
    </w:p>
    <w:p w14:paraId="10364769" w14:textId="77777777" w:rsidR="00FB6ACC" w:rsidRPr="00B916B0" w:rsidRDefault="00FB6ACC" w:rsidP="00FB6ACC">
      <w:pPr>
        <w:spacing w:line="276" w:lineRule="auto"/>
        <w:jc w:val="both"/>
        <w:rPr>
          <w:rFonts w:asciiTheme="minorHAnsi" w:hAnsiTheme="minorHAnsi" w:cstheme="minorHAnsi"/>
          <w:b/>
          <w:bCs/>
          <w:color w:val="0070C0"/>
          <w:szCs w:val="22"/>
        </w:rPr>
      </w:pPr>
      <w:r w:rsidRPr="00B916B0">
        <w:rPr>
          <w:rFonts w:asciiTheme="minorHAnsi" w:hAnsiTheme="minorHAnsi" w:cstheme="minorHAnsi"/>
          <w:b/>
          <w:bCs/>
          <w:color w:val="0070C0"/>
          <w:szCs w:val="22"/>
        </w:rPr>
        <w:t>School staff</w:t>
      </w:r>
    </w:p>
    <w:p w14:paraId="45FB0818" w14:textId="77777777" w:rsidR="00FB6ACC" w:rsidRPr="00371D6F" w:rsidRDefault="00FB6ACC" w:rsidP="00FB6ACC">
      <w:pPr>
        <w:spacing w:line="276" w:lineRule="auto"/>
        <w:jc w:val="both"/>
        <w:rPr>
          <w:rFonts w:asciiTheme="minorHAnsi" w:hAnsiTheme="minorHAnsi" w:cstheme="minorHAnsi"/>
          <w:b/>
          <w:bCs/>
          <w:szCs w:val="22"/>
        </w:rPr>
      </w:pPr>
    </w:p>
    <w:p w14:paraId="049F31CB" w14:textId="3EF153D2" w:rsidR="00FB6ACC" w:rsidRPr="00371D6F" w:rsidRDefault="002237D9" w:rsidP="00FB6ACC">
      <w:pPr>
        <w:spacing w:line="276" w:lineRule="auto"/>
        <w:jc w:val="both"/>
        <w:rPr>
          <w:rFonts w:asciiTheme="minorHAnsi" w:hAnsiTheme="minorHAnsi" w:cstheme="minorHAnsi"/>
          <w:b/>
          <w:bCs/>
          <w:szCs w:val="22"/>
        </w:rPr>
      </w:pPr>
      <w:r>
        <w:rPr>
          <w:rFonts w:asciiTheme="minorHAnsi" w:hAnsiTheme="minorHAnsi" w:cstheme="minorHAnsi"/>
          <w:bCs/>
          <w:szCs w:val="22"/>
        </w:rPr>
        <w:t>As like many organisations, not all staff are able to return back to school</w:t>
      </w:r>
      <w:r w:rsidR="00EF639C">
        <w:rPr>
          <w:rFonts w:asciiTheme="minorHAnsi" w:hAnsiTheme="minorHAnsi" w:cstheme="minorHAnsi"/>
          <w:bCs/>
          <w:szCs w:val="22"/>
        </w:rPr>
        <w:t xml:space="preserve"> at this stage</w:t>
      </w:r>
      <w:r w:rsidR="00B06BB1">
        <w:rPr>
          <w:rFonts w:asciiTheme="minorHAnsi" w:hAnsiTheme="minorHAnsi" w:cstheme="minorHAnsi"/>
          <w:bCs/>
          <w:szCs w:val="22"/>
        </w:rPr>
        <w:t>. We will also have a maximum of 10 pupils per class in school. This means that</w:t>
      </w:r>
      <w:r w:rsidR="00A565DA">
        <w:rPr>
          <w:rFonts w:asciiTheme="minorHAnsi" w:hAnsiTheme="minorHAnsi" w:cstheme="minorHAnsi"/>
          <w:bCs/>
          <w:szCs w:val="22"/>
        </w:rPr>
        <w:t xml:space="preserve"> class teachers and support staff will be allocated to specific groups an</w:t>
      </w:r>
      <w:r w:rsidR="00EF639C">
        <w:rPr>
          <w:rFonts w:asciiTheme="minorHAnsi" w:hAnsiTheme="minorHAnsi" w:cstheme="minorHAnsi"/>
          <w:bCs/>
          <w:szCs w:val="22"/>
        </w:rPr>
        <w:t>d it will be unlikely that your child will have the same teacher and support staff as before. Classes will also be mixed into their individual bubble group that they will need to stay in at all times. Please note that there will be no mixing of bubble groups throughout the school day.</w:t>
      </w:r>
    </w:p>
    <w:p w14:paraId="79A7D088" w14:textId="77777777" w:rsidR="00EF639C" w:rsidRDefault="00EF639C" w:rsidP="00FB6ACC">
      <w:pPr>
        <w:spacing w:line="276" w:lineRule="auto"/>
        <w:jc w:val="both"/>
        <w:rPr>
          <w:rFonts w:asciiTheme="minorHAnsi" w:hAnsiTheme="minorHAnsi" w:cstheme="minorHAnsi"/>
          <w:b/>
          <w:bCs/>
          <w:szCs w:val="22"/>
        </w:rPr>
      </w:pPr>
    </w:p>
    <w:p w14:paraId="79882E22" w14:textId="2CB367F4"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Maintaining a safe school environment</w:t>
      </w:r>
    </w:p>
    <w:p w14:paraId="53128261" w14:textId="77777777" w:rsidR="00FB6ACC" w:rsidRPr="00371D6F" w:rsidRDefault="00FB6ACC" w:rsidP="00FB6ACC">
      <w:pPr>
        <w:spacing w:line="276" w:lineRule="auto"/>
        <w:jc w:val="both"/>
        <w:rPr>
          <w:rFonts w:asciiTheme="minorHAnsi" w:hAnsiTheme="minorHAnsi" w:cstheme="minorHAnsi"/>
          <w:szCs w:val="22"/>
        </w:rPr>
      </w:pPr>
    </w:p>
    <w:p w14:paraId="7895ABDD" w14:textId="77777777"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I would like to take this opportunity to remind you of the preventative measures the school has put in place in order to minimise the spread of infection.</w:t>
      </w:r>
    </w:p>
    <w:p w14:paraId="62486C05" w14:textId="77777777" w:rsidR="00FB6ACC" w:rsidRPr="00371D6F" w:rsidRDefault="00FB6ACC" w:rsidP="00FB6ACC">
      <w:pPr>
        <w:spacing w:line="276" w:lineRule="auto"/>
        <w:jc w:val="both"/>
        <w:rPr>
          <w:rFonts w:asciiTheme="minorHAnsi" w:hAnsiTheme="minorHAnsi" w:cstheme="minorHAnsi"/>
          <w:szCs w:val="22"/>
        </w:rPr>
      </w:pPr>
    </w:p>
    <w:p w14:paraId="5F8E6BE4" w14:textId="77777777"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As per the advice from the government, the following actions for infection control remain in place:</w:t>
      </w:r>
    </w:p>
    <w:p w14:paraId="31513E6B" w14:textId="77777777" w:rsidR="00FB6ACC" w:rsidRPr="00371D6F" w:rsidRDefault="00FB6ACC" w:rsidP="00FB6ACC">
      <w:pPr>
        <w:pStyle w:val="ListParagraph"/>
        <w:numPr>
          <w:ilvl w:val="0"/>
          <w:numId w:val="1"/>
        </w:numPr>
        <w:jc w:val="both"/>
        <w:rPr>
          <w:rFonts w:cstheme="minorHAnsi"/>
        </w:rPr>
      </w:pPr>
      <w:r w:rsidRPr="00371D6F">
        <w:rPr>
          <w:rFonts w:cstheme="minorHAnsi"/>
        </w:rPr>
        <w:t>Displaying coronavirus infection control measures information posters around the school</w:t>
      </w:r>
    </w:p>
    <w:p w14:paraId="64FA17BF" w14:textId="77777777" w:rsidR="00FB6ACC" w:rsidRPr="00371D6F" w:rsidRDefault="00FB6ACC" w:rsidP="00FB6ACC">
      <w:pPr>
        <w:pStyle w:val="ListParagraph"/>
        <w:numPr>
          <w:ilvl w:val="0"/>
          <w:numId w:val="1"/>
        </w:numPr>
        <w:jc w:val="both"/>
        <w:rPr>
          <w:rFonts w:cstheme="minorHAnsi"/>
        </w:rPr>
      </w:pPr>
      <w:r w:rsidRPr="00371D6F">
        <w:rPr>
          <w:rFonts w:cstheme="minorHAnsi"/>
        </w:rPr>
        <w:t>Encouraging good hygiene by promoting the importance of handwashing for at least 20 seconds with warm water and soap in the following circumstances:</w:t>
      </w:r>
    </w:p>
    <w:p w14:paraId="0FF5E70F" w14:textId="77777777" w:rsidR="00FB6ACC" w:rsidRPr="00371D6F" w:rsidRDefault="00FB6ACC" w:rsidP="00FB6ACC">
      <w:pPr>
        <w:pStyle w:val="ListParagraph"/>
        <w:numPr>
          <w:ilvl w:val="1"/>
          <w:numId w:val="1"/>
        </w:numPr>
        <w:jc w:val="both"/>
        <w:rPr>
          <w:rFonts w:cstheme="minorHAnsi"/>
        </w:rPr>
      </w:pPr>
      <w:r w:rsidRPr="00371D6F">
        <w:rPr>
          <w:rFonts w:cstheme="minorHAnsi"/>
        </w:rPr>
        <w:t>Before leaving home</w:t>
      </w:r>
    </w:p>
    <w:p w14:paraId="7ED8769D" w14:textId="77777777" w:rsidR="00FB6ACC" w:rsidRPr="00371D6F" w:rsidRDefault="00FB6ACC" w:rsidP="00FB6ACC">
      <w:pPr>
        <w:pStyle w:val="ListParagraph"/>
        <w:numPr>
          <w:ilvl w:val="1"/>
          <w:numId w:val="1"/>
        </w:numPr>
        <w:jc w:val="both"/>
        <w:rPr>
          <w:rFonts w:cstheme="minorHAnsi"/>
        </w:rPr>
      </w:pPr>
      <w:r w:rsidRPr="00371D6F">
        <w:rPr>
          <w:rFonts w:cstheme="minorHAnsi"/>
        </w:rPr>
        <w:t>On arrival at school</w:t>
      </w:r>
    </w:p>
    <w:p w14:paraId="5302606B" w14:textId="77777777" w:rsidR="00FB6ACC" w:rsidRPr="00371D6F" w:rsidRDefault="00FB6ACC" w:rsidP="00FB6ACC">
      <w:pPr>
        <w:pStyle w:val="ListParagraph"/>
        <w:numPr>
          <w:ilvl w:val="1"/>
          <w:numId w:val="1"/>
        </w:numPr>
        <w:jc w:val="both"/>
        <w:rPr>
          <w:rFonts w:cstheme="minorHAnsi"/>
        </w:rPr>
      </w:pPr>
      <w:r w:rsidRPr="00371D6F">
        <w:rPr>
          <w:rFonts w:cstheme="minorHAnsi"/>
        </w:rPr>
        <w:t>After using the toilet</w:t>
      </w:r>
    </w:p>
    <w:p w14:paraId="22BB92DA" w14:textId="77777777" w:rsidR="00FB6ACC" w:rsidRPr="00371D6F" w:rsidRDefault="00FB6ACC" w:rsidP="00FB6ACC">
      <w:pPr>
        <w:pStyle w:val="ListParagraph"/>
        <w:numPr>
          <w:ilvl w:val="1"/>
          <w:numId w:val="1"/>
        </w:numPr>
        <w:jc w:val="both"/>
        <w:rPr>
          <w:rFonts w:cstheme="minorHAnsi"/>
        </w:rPr>
      </w:pPr>
      <w:r w:rsidRPr="00371D6F">
        <w:rPr>
          <w:rFonts w:cstheme="minorHAnsi"/>
        </w:rPr>
        <w:t>After breaks and sporting activities</w:t>
      </w:r>
    </w:p>
    <w:p w14:paraId="17F613C7" w14:textId="77777777" w:rsidR="00FB6ACC" w:rsidRPr="00371D6F" w:rsidRDefault="00FB6ACC" w:rsidP="00FB6ACC">
      <w:pPr>
        <w:pStyle w:val="ListParagraph"/>
        <w:numPr>
          <w:ilvl w:val="1"/>
          <w:numId w:val="1"/>
        </w:numPr>
        <w:jc w:val="both"/>
        <w:rPr>
          <w:rFonts w:cstheme="minorHAnsi"/>
        </w:rPr>
      </w:pPr>
      <w:r w:rsidRPr="00371D6F">
        <w:rPr>
          <w:rFonts w:cstheme="minorHAnsi"/>
        </w:rPr>
        <w:t>Before food preparation</w:t>
      </w:r>
    </w:p>
    <w:p w14:paraId="411AD360" w14:textId="77777777" w:rsidR="00FB6ACC" w:rsidRPr="00371D6F" w:rsidRDefault="00FB6ACC" w:rsidP="00FB6ACC">
      <w:pPr>
        <w:pStyle w:val="ListParagraph"/>
        <w:numPr>
          <w:ilvl w:val="1"/>
          <w:numId w:val="1"/>
        </w:numPr>
        <w:jc w:val="both"/>
        <w:rPr>
          <w:rFonts w:cstheme="minorHAnsi"/>
        </w:rPr>
      </w:pPr>
      <w:r w:rsidRPr="00371D6F">
        <w:rPr>
          <w:rFonts w:cstheme="minorHAnsi"/>
        </w:rPr>
        <w:t>Before eating any food, including snacks</w:t>
      </w:r>
    </w:p>
    <w:p w14:paraId="0B512080" w14:textId="77777777" w:rsidR="00FB6ACC" w:rsidRDefault="00FB6ACC" w:rsidP="00FB6ACC">
      <w:pPr>
        <w:pStyle w:val="ListParagraph"/>
        <w:numPr>
          <w:ilvl w:val="1"/>
          <w:numId w:val="1"/>
        </w:numPr>
        <w:jc w:val="both"/>
        <w:rPr>
          <w:rFonts w:cstheme="minorHAnsi"/>
        </w:rPr>
      </w:pPr>
      <w:r w:rsidRPr="00371D6F">
        <w:rPr>
          <w:rFonts w:cstheme="minorHAnsi"/>
        </w:rPr>
        <w:t>Before leaving school</w:t>
      </w:r>
    </w:p>
    <w:p w14:paraId="50DCAAA7" w14:textId="77777777" w:rsidR="00B3097F" w:rsidRPr="00371D6F" w:rsidRDefault="00B3097F" w:rsidP="00FB6ACC">
      <w:pPr>
        <w:pStyle w:val="ListParagraph"/>
        <w:numPr>
          <w:ilvl w:val="1"/>
          <w:numId w:val="1"/>
        </w:numPr>
        <w:jc w:val="both"/>
        <w:rPr>
          <w:rFonts w:cstheme="minorHAnsi"/>
        </w:rPr>
      </w:pPr>
      <w:r>
        <w:rPr>
          <w:rFonts w:cstheme="minorHAnsi"/>
        </w:rPr>
        <w:t>At regular intervals throughout the day</w:t>
      </w:r>
    </w:p>
    <w:p w14:paraId="79489179" w14:textId="77777777" w:rsidR="00FB6ACC" w:rsidRPr="00371D6F" w:rsidRDefault="00FB6ACC" w:rsidP="00FB6ACC">
      <w:pPr>
        <w:pStyle w:val="ListParagraph"/>
        <w:numPr>
          <w:ilvl w:val="0"/>
          <w:numId w:val="1"/>
        </w:numPr>
        <w:jc w:val="both"/>
        <w:rPr>
          <w:rFonts w:cstheme="minorHAnsi"/>
        </w:rPr>
      </w:pPr>
      <w:r w:rsidRPr="00371D6F">
        <w:rPr>
          <w:rFonts w:cstheme="minorHAnsi"/>
        </w:rPr>
        <w:t>Ensuring pupils and staff understand that they must cover their cough or sneeze with a tissue, then throw the tissue away</w:t>
      </w:r>
    </w:p>
    <w:p w14:paraId="540EF144" w14:textId="77777777" w:rsidR="00FB6ACC" w:rsidRPr="00371D6F" w:rsidRDefault="00FB6ACC" w:rsidP="00FB6ACC">
      <w:pPr>
        <w:pStyle w:val="ListParagraph"/>
        <w:numPr>
          <w:ilvl w:val="0"/>
          <w:numId w:val="1"/>
        </w:numPr>
        <w:jc w:val="both"/>
        <w:rPr>
          <w:rFonts w:cstheme="minorHAnsi"/>
        </w:rPr>
      </w:pPr>
      <w:r w:rsidRPr="00371D6F">
        <w:rPr>
          <w:rFonts w:cstheme="minorHAnsi"/>
        </w:rPr>
        <w:t>Ensuring frequently touched objects and surfaces are cleaned and disinfected more regularly than usual</w:t>
      </w:r>
    </w:p>
    <w:p w14:paraId="446DF1C7" w14:textId="77777777" w:rsidR="00FB6ACC" w:rsidRPr="00DF5D2B" w:rsidRDefault="00FB6ACC" w:rsidP="00FB6ACC">
      <w:pPr>
        <w:pStyle w:val="ListParagraph"/>
        <w:numPr>
          <w:ilvl w:val="0"/>
          <w:numId w:val="1"/>
        </w:numPr>
        <w:jc w:val="both"/>
        <w:rPr>
          <w:rFonts w:cstheme="minorHAnsi"/>
        </w:rPr>
      </w:pPr>
      <w:r w:rsidRPr="00371D6F">
        <w:rPr>
          <w:rFonts w:cstheme="minorHAnsi"/>
        </w:rPr>
        <w:t xml:space="preserve">Calling NHS 111 if someone becomes unwell, isolating any unwell people in a separate room, and </w:t>
      </w:r>
      <w:r w:rsidRPr="00DF5D2B">
        <w:rPr>
          <w:rFonts w:cstheme="minorHAnsi"/>
        </w:rPr>
        <w:t>providing a separate bathroom, where possible</w:t>
      </w:r>
    </w:p>
    <w:p w14:paraId="16D98300" w14:textId="77777777" w:rsidR="00DF5D2B" w:rsidRDefault="00FB6ACC" w:rsidP="00DF5D2B">
      <w:pPr>
        <w:pStyle w:val="ListParagraph"/>
        <w:numPr>
          <w:ilvl w:val="0"/>
          <w:numId w:val="1"/>
        </w:numPr>
        <w:jc w:val="both"/>
        <w:rPr>
          <w:rFonts w:cstheme="minorHAnsi"/>
        </w:rPr>
      </w:pPr>
      <w:r w:rsidRPr="00DF5D2B">
        <w:rPr>
          <w:rFonts w:cstheme="minorHAnsi"/>
        </w:rPr>
        <w:t>Telling staff to stay at home for seven days if they develop symptoms of coronavirus</w:t>
      </w:r>
    </w:p>
    <w:p w14:paraId="658390F1" w14:textId="77777777" w:rsidR="00FB6ACC" w:rsidRPr="00DF5D2B" w:rsidRDefault="00FB6ACC" w:rsidP="00DF5D2B">
      <w:pPr>
        <w:pStyle w:val="ListParagraph"/>
        <w:numPr>
          <w:ilvl w:val="0"/>
          <w:numId w:val="1"/>
        </w:numPr>
        <w:jc w:val="both"/>
        <w:rPr>
          <w:rFonts w:cstheme="minorHAnsi"/>
        </w:rPr>
      </w:pPr>
      <w:r w:rsidRPr="00DF5D2B">
        <w:rPr>
          <w:rFonts w:cstheme="minorHAnsi"/>
        </w:rPr>
        <w:t xml:space="preserve">Providing staff training on PPE, </w:t>
      </w:r>
      <w:r w:rsidR="00DF5D2B" w:rsidRPr="00DF5D2B">
        <w:rPr>
          <w:rFonts w:cstheme="minorHAnsi"/>
        </w:rPr>
        <w:t>rubbish disposal, m</w:t>
      </w:r>
      <w:r w:rsidRPr="00DF5D2B">
        <w:rPr>
          <w:rFonts w:cstheme="minorHAnsi"/>
        </w:rPr>
        <w:t>ental health and well-being</w:t>
      </w:r>
    </w:p>
    <w:p w14:paraId="5740137D" w14:textId="77777777"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As an important part of our school community, I would ask that you continue to encourage good infection control practices, such as thorough handwashing, at home and keep your child informed about the things they can do to discourage the spread of infection.</w:t>
      </w:r>
    </w:p>
    <w:p w14:paraId="4101652C" w14:textId="77777777" w:rsidR="00FB6ACC" w:rsidRPr="00371D6F" w:rsidRDefault="00FB6ACC" w:rsidP="00FB6ACC">
      <w:pPr>
        <w:spacing w:line="276" w:lineRule="auto"/>
        <w:jc w:val="both"/>
        <w:rPr>
          <w:rFonts w:asciiTheme="minorHAnsi" w:hAnsiTheme="minorHAnsi" w:cstheme="minorHAnsi"/>
          <w:szCs w:val="22"/>
        </w:rPr>
      </w:pPr>
    </w:p>
    <w:p w14:paraId="5B75F027" w14:textId="77777777" w:rsidR="00FB6ACC" w:rsidRPr="00371D6F" w:rsidRDefault="00DF5D2B" w:rsidP="00FB6ACC">
      <w:pPr>
        <w:spacing w:line="276" w:lineRule="auto"/>
        <w:jc w:val="both"/>
        <w:rPr>
          <w:rFonts w:asciiTheme="minorHAnsi" w:hAnsiTheme="minorHAnsi" w:cstheme="minorHAnsi"/>
          <w:szCs w:val="22"/>
        </w:rPr>
      </w:pPr>
      <w:r>
        <w:rPr>
          <w:rFonts w:asciiTheme="minorHAnsi" w:hAnsiTheme="minorHAnsi" w:cstheme="minorHAnsi"/>
          <w:szCs w:val="22"/>
        </w:rPr>
        <w:lastRenderedPageBreak/>
        <w:t>In line with</w:t>
      </w:r>
      <w:r w:rsidR="00FB6ACC" w:rsidRPr="00371D6F">
        <w:rPr>
          <w:rFonts w:asciiTheme="minorHAnsi" w:hAnsiTheme="minorHAnsi" w:cstheme="minorHAnsi"/>
          <w:szCs w:val="22"/>
        </w:rPr>
        <w:t xml:space="preserve"> the current NHS and government advice, you should keep your child at home if they develop coronavirus symptoms for a period of seven days. </w:t>
      </w:r>
      <w:r>
        <w:rPr>
          <w:rFonts w:asciiTheme="minorHAnsi" w:hAnsiTheme="minorHAnsi" w:cstheme="minorHAnsi"/>
          <w:szCs w:val="22"/>
        </w:rPr>
        <w:t xml:space="preserve"> </w:t>
      </w:r>
      <w:r w:rsidR="00FB6ACC" w:rsidRPr="00371D6F">
        <w:rPr>
          <w:rFonts w:asciiTheme="minorHAnsi" w:hAnsiTheme="minorHAnsi" w:cstheme="minorHAnsi"/>
          <w:szCs w:val="22"/>
        </w:rPr>
        <w:t>Symptoms include a high temperature or a new, continuous cough. Where symptoms continue after seven days, or begin to worsen, you should call 111. 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8" w:history="1">
        <w:r w:rsidR="00FB6ACC" w:rsidRPr="00371D6F">
          <w:rPr>
            <w:rStyle w:val="Hyperlink"/>
            <w:rFonts w:asciiTheme="minorHAnsi" w:hAnsiTheme="minorHAnsi" w:cstheme="minorHAnsi"/>
          </w:rPr>
          <w:t>https://www.nhs.uk/conditions/coronavirus-covid-19/</w:t>
        </w:r>
      </w:hyperlink>
      <w:r w:rsidR="00FB6ACC" w:rsidRPr="00371D6F">
        <w:rPr>
          <w:rFonts w:asciiTheme="minorHAnsi" w:hAnsiTheme="minorHAnsi" w:cstheme="minorHAnsi"/>
        </w:rPr>
        <w:t>)</w:t>
      </w:r>
      <w:r w:rsidR="00FB6ACC" w:rsidRPr="00371D6F">
        <w:rPr>
          <w:rFonts w:asciiTheme="minorHAnsi" w:hAnsiTheme="minorHAnsi" w:cstheme="minorHAnsi"/>
          <w:szCs w:val="22"/>
        </w:rPr>
        <w:t>.</w:t>
      </w:r>
    </w:p>
    <w:p w14:paraId="4B99056E" w14:textId="77777777" w:rsidR="00FB6ACC" w:rsidRPr="00371D6F" w:rsidRDefault="00FB6ACC" w:rsidP="00FB6ACC">
      <w:pPr>
        <w:spacing w:line="276" w:lineRule="auto"/>
        <w:jc w:val="both"/>
        <w:rPr>
          <w:rFonts w:asciiTheme="minorHAnsi" w:hAnsiTheme="minorHAnsi" w:cstheme="minorHAnsi"/>
          <w:szCs w:val="22"/>
        </w:rPr>
      </w:pPr>
    </w:p>
    <w:p w14:paraId="27DF911C" w14:textId="3012337D" w:rsidR="00FB6ACC" w:rsidRPr="00371D6F" w:rsidRDefault="00FB6ACC" w:rsidP="00FB6ACC">
      <w:pPr>
        <w:spacing w:line="276" w:lineRule="auto"/>
        <w:jc w:val="both"/>
        <w:rPr>
          <w:rFonts w:asciiTheme="minorHAnsi" w:hAnsiTheme="minorHAnsi" w:cstheme="minorHAnsi"/>
          <w:color w:val="347186"/>
          <w:szCs w:val="22"/>
        </w:rPr>
      </w:pPr>
      <w:r w:rsidRPr="00371D6F">
        <w:rPr>
          <w:rFonts w:asciiTheme="minorHAnsi" w:hAnsiTheme="minorHAnsi" w:cstheme="minorHAnsi"/>
          <w:szCs w:val="22"/>
        </w:rPr>
        <w:t xml:space="preserve">If you think your child may have been exposed to or has coronavirus, </w:t>
      </w:r>
      <w:r w:rsidR="00BE1EA0">
        <w:rPr>
          <w:rFonts w:asciiTheme="minorHAnsi" w:hAnsiTheme="minorHAnsi" w:cstheme="minorHAnsi"/>
          <w:szCs w:val="22"/>
        </w:rPr>
        <w:t xml:space="preserve">or if your child receives a positive test result for coronavirus, </w:t>
      </w:r>
      <w:r w:rsidRPr="00371D6F">
        <w:rPr>
          <w:rFonts w:asciiTheme="minorHAnsi" w:hAnsiTheme="minorHAnsi" w:cstheme="minorHAnsi"/>
          <w:szCs w:val="22"/>
        </w:rPr>
        <w:t xml:space="preserve">please contact the school on </w:t>
      </w:r>
      <w:r w:rsidR="00EF639C" w:rsidRPr="00EF639C">
        <w:rPr>
          <w:rFonts w:asciiTheme="minorHAnsi" w:hAnsiTheme="minorHAnsi" w:cstheme="minorHAnsi"/>
          <w:szCs w:val="22"/>
        </w:rPr>
        <w:t>0118 467 6720</w:t>
      </w:r>
      <w:r w:rsidRPr="00A211F8">
        <w:rPr>
          <w:rFonts w:asciiTheme="minorHAnsi" w:hAnsiTheme="minorHAnsi" w:cstheme="minorHAnsi"/>
          <w:b/>
          <w:bCs/>
          <w:szCs w:val="22"/>
        </w:rPr>
        <w:t xml:space="preserve"> </w:t>
      </w:r>
      <w:r w:rsidRPr="00371D6F">
        <w:rPr>
          <w:rFonts w:asciiTheme="minorHAnsi" w:hAnsiTheme="minorHAnsi" w:cstheme="minorHAnsi"/>
          <w:szCs w:val="22"/>
        </w:rPr>
        <w:t>at the earliest opportunity.</w:t>
      </w:r>
      <w:r w:rsidR="00EF639C">
        <w:rPr>
          <w:rFonts w:asciiTheme="minorHAnsi" w:hAnsiTheme="minorHAnsi" w:cstheme="minorHAnsi"/>
          <w:szCs w:val="22"/>
        </w:rPr>
        <w:t xml:space="preserve"> The bubble group and staff in the group will then quarantine for 14 days if there is a positive test result.</w:t>
      </w:r>
    </w:p>
    <w:p w14:paraId="1299C43A" w14:textId="77777777" w:rsidR="00FB6ACC" w:rsidRPr="00371D6F" w:rsidRDefault="00FB6ACC" w:rsidP="00FB6ACC">
      <w:pPr>
        <w:spacing w:line="276" w:lineRule="auto"/>
        <w:jc w:val="both"/>
        <w:rPr>
          <w:rFonts w:asciiTheme="minorHAnsi" w:hAnsiTheme="minorHAnsi" w:cstheme="minorHAnsi"/>
          <w:b/>
          <w:bCs/>
          <w:szCs w:val="22"/>
        </w:rPr>
      </w:pPr>
    </w:p>
    <w:p w14:paraId="60764658" w14:textId="77777777" w:rsidR="00FB6ACC" w:rsidRPr="00B916B0" w:rsidRDefault="00FB6ACC" w:rsidP="00FB6ACC">
      <w:pPr>
        <w:spacing w:line="276" w:lineRule="auto"/>
        <w:jc w:val="both"/>
        <w:rPr>
          <w:rFonts w:asciiTheme="minorHAnsi" w:hAnsiTheme="minorHAnsi" w:cstheme="minorHAnsi"/>
          <w:b/>
          <w:bCs/>
          <w:color w:val="0070C0"/>
          <w:szCs w:val="22"/>
        </w:rPr>
      </w:pPr>
      <w:r w:rsidRPr="00B916B0">
        <w:rPr>
          <w:rFonts w:asciiTheme="minorHAnsi" w:hAnsiTheme="minorHAnsi" w:cstheme="minorHAnsi"/>
          <w:b/>
          <w:bCs/>
          <w:color w:val="0070C0"/>
          <w:szCs w:val="22"/>
        </w:rPr>
        <w:t>Arrangements for the start and end of the school day</w:t>
      </w:r>
    </w:p>
    <w:p w14:paraId="4DDBEF00" w14:textId="77777777" w:rsidR="00FB6ACC" w:rsidRPr="00371D6F" w:rsidRDefault="00FB6ACC" w:rsidP="00FB6ACC">
      <w:pPr>
        <w:spacing w:line="276" w:lineRule="auto"/>
        <w:jc w:val="both"/>
        <w:rPr>
          <w:rFonts w:asciiTheme="minorHAnsi" w:hAnsiTheme="minorHAnsi" w:cstheme="minorHAnsi"/>
          <w:b/>
          <w:bCs/>
          <w:szCs w:val="22"/>
        </w:rPr>
      </w:pPr>
    </w:p>
    <w:p w14:paraId="05861CD2" w14:textId="626D00A3" w:rsidR="00FB6ACC"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The beginning and end of the school day are the busiest times for children and adults congregating together in one place and maintaining safe distances within normal arrangements can be a challenge. We have implemented the following measures for when pupils return to school:</w:t>
      </w:r>
    </w:p>
    <w:p w14:paraId="0ABE693A" w14:textId="7B007785" w:rsidR="00365FB2" w:rsidRDefault="00365FB2" w:rsidP="00365FB2">
      <w:pPr>
        <w:spacing w:line="276" w:lineRule="auto"/>
        <w:jc w:val="center"/>
        <w:rPr>
          <w:rFonts w:asciiTheme="minorHAnsi" w:hAnsiTheme="minorHAnsi" w:cstheme="minorHAnsi"/>
          <w:szCs w:val="22"/>
        </w:rPr>
      </w:pPr>
      <w:r>
        <w:rPr>
          <w:rFonts w:asciiTheme="minorHAnsi" w:hAnsiTheme="minorHAnsi" w:cstheme="minorHAnsi"/>
          <w:noProof/>
          <w:szCs w:val="22"/>
          <w:lang w:eastAsia="en-GB"/>
        </w:rPr>
        <w:drawing>
          <wp:inline distT="0" distB="0" distL="0" distR="0" wp14:anchorId="5BF6344F" wp14:editId="4EC42818">
            <wp:extent cx="2936749" cy="3000630"/>
            <wp:effectExtent l="6032" t="0" r="3493" b="349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vitas entrance.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961068" cy="3025478"/>
                    </a:xfrm>
                    <a:prstGeom prst="rect">
                      <a:avLst/>
                    </a:prstGeom>
                  </pic:spPr>
                </pic:pic>
              </a:graphicData>
            </a:graphic>
          </wp:inline>
        </w:drawing>
      </w:r>
    </w:p>
    <w:p w14:paraId="7B829363" w14:textId="77777777" w:rsidR="00365FB2" w:rsidRPr="00371D6F" w:rsidRDefault="00365FB2" w:rsidP="00FB6ACC">
      <w:pPr>
        <w:spacing w:line="276" w:lineRule="auto"/>
        <w:jc w:val="both"/>
        <w:rPr>
          <w:rFonts w:asciiTheme="minorHAnsi" w:hAnsiTheme="minorHAnsi" w:cstheme="minorHAnsi"/>
          <w:szCs w:val="22"/>
        </w:rPr>
      </w:pPr>
    </w:p>
    <w:p w14:paraId="3461D779" w14:textId="11CEDA35" w:rsidR="00FB6ACC" w:rsidRDefault="00365FB2"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Entrance and exit will be via the </w:t>
      </w:r>
      <w:r w:rsidR="009E4AE7">
        <w:rPr>
          <w:rFonts w:asciiTheme="minorHAnsi" w:hAnsiTheme="minorHAnsi" w:cstheme="minorHAnsi"/>
          <w:szCs w:val="22"/>
        </w:rPr>
        <w:t xml:space="preserve">gate. At the start of the day, each family should wait on the blue dot and then move to the next blue dot (2m apart) as the next family moves forward. The blue dots are on </w:t>
      </w:r>
      <w:proofErr w:type="spellStart"/>
      <w:r w:rsidR="009E4AE7">
        <w:rPr>
          <w:rFonts w:asciiTheme="minorHAnsi" w:hAnsiTheme="minorHAnsi" w:cstheme="minorHAnsi"/>
          <w:szCs w:val="22"/>
        </w:rPr>
        <w:t>Hodsoll</w:t>
      </w:r>
      <w:proofErr w:type="spellEnd"/>
      <w:r w:rsidR="009E4AE7">
        <w:rPr>
          <w:rFonts w:asciiTheme="minorHAnsi" w:hAnsiTheme="minorHAnsi" w:cstheme="minorHAnsi"/>
          <w:szCs w:val="22"/>
        </w:rPr>
        <w:t xml:space="preserve"> Road only. In the event of the queue extending beyond </w:t>
      </w:r>
      <w:proofErr w:type="spellStart"/>
      <w:r w:rsidR="009E4AE7">
        <w:rPr>
          <w:rFonts w:asciiTheme="minorHAnsi" w:hAnsiTheme="minorHAnsi" w:cstheme="minorHAnsi"/>
          <w:szCs w:val="22"/>
        </w:rPr>
        <w:t>Hodsoll</w:t>
      </w:r>
      <w:proofErr w:type="spellEnd"/>
      <w:r w:rsidR="009E4AE7">
        <w:rPr>
          <w:rFonts w:asciiTheme="minorHAnsi" w:hAnsiTheme="minorHAnsi" w:cstheme="minorHAnsi"/>
          <w:szCs w:val="22"/>
        </w:rPr>
        <w:t xml:space="preserve"> Road, families should queue on the school side of Great </w:t>
      </w:r>
      <w:proofErr w:type="spellStart"/>
      <w:r w:rsidR="009E4AE7">
        <w:rPr>
          <w:rFonts w:asciiTheme="minorHAnsi" w:hAnsiTheme="minorHAnsi" w:cstheme="minorHAnsi"/>
          <w:szCs w:val="22"/>
        </w:rPr>
        <w:t>Knollys</w:t>
      </w:r>
      <w:proofErr w:type="spellEnd"/>
      <w:r w:rsidR="009E4AE7">
        <w:rPr>
          <w:rFonts w:asciiTheme="minorHAnsi" w:hAnsiTheme="minorHAnsi" w:cstheme="minorHAnsi"/>
          <w:szCs w:val="22"/>
        </w:rPr>
        <w:t xml:space="preserve"> Street.</w:t>
      </w:r>
    </w:p>
    <w:p w14:paraId="4795D561" w14:textId="509FE19A" w:rsidR="00BC6905" w:rsidRDefault="00BC6905" w:rsidP="00FB6ACC">
      <w:pPr>
        <w:spacing w:line="276" w:lineRule="auto"/>
        <w:jc w:val="both"/>
        <w:rPr>
          <w:rFonts w:asciiTheme="minorHAnsi" w:hAnsiTheme="minorHAnsi" w:cstheme="minorHAnsi"/>
          <w:szCs w:val="22"/>
        </w:rPr>
      </w:pPr>
    </w:p>
    <w:p w14:paraId="209EB5BA" w14:textId="7B76EC4C" w:rsidR="00BC6905" w:rsidRDefault="00BC6905"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We will not be able to allow any parent to enter the site and your child will need to walk and enter the classroom door to their bubble room. Unfortunately, from </w:t>
      </w:r>
      <w:r w:rsidR="009962B7">
        <w:rPr>
          <w:rFonts w:asciiTheme="minorHAnsi" w:hAnsiTheme="minorHAnsi" w:cstheme="minorHAnsi"/>
          <w:szCs w:val="22"/>
        </w:rPr>
        <w:t>Monday 8</w:t>
      </w:r>
      <w:r w:rsidR="009962B7" w:rsidRPr="009962B7">
        <w:rPr>
          <w:rFonts w:asciiTheme="minorHAnsi" w:hAnsiTheme="minorHAnsi" w:cstheme="minorHAnsi"/>
          <w:szCs w:val="22"/>
          <w:vertAlign w:val="superscript"/>
        </w:rPr>
        <w:t>th</w:t>
      </w:r>
      <w:r w:rsidR="009962B7">
        <w:rPr>
          <w:rFonts w:asciiTheme="minorHAnsi" w:hAnsiTheme="minorHAnsi" w:cstheme="minorHAnsi"/>
          <w:szCs w:val="22"/>
        </w:rPr>
        <w:t xml:space="preserve"> June</w:t>
      </w:r>
      <w:r w:rsidR="00321127">
        <w:rPr>
          <w:rFonts w:asciiTheme="minorHAnsi" w:hAnsiTheme="minorHAnsi" w:cstheme="minorHAnsi"/>
          <w:szCs w:val="22"/>
        </w:rPr>
        <w:t>,</w:t>
      </w:r>
      <w:r w:rsidR="009962B7">
        <w:rPr>
          <w:rFonts w:asciiTheme="minorHAnsi" w:hAnsiTheme="minorHAnsi" w:cstheme="minorHAnsi"/>
          <w:szCs w:val="22"/>
        </w:rPr>
        <w:t xml:space="preserve"> we will no longer have </w:t>
      </w:r>
      <w:r w:rsidR="00321127">
        <w:rPr>
          <w:rFonts w:asciiTheme="minorHAnsi" w:hAnsiTheme="minorHAnsi" w:cstheme="minorHAnsi"/>
          <w:szCs w:val="22"/>
        </w:rPr>
        <w:t xml:space="preserve">cycle/ scooter storage </w:t>
      </w:r>
      <w:r w:rsidR="009962B7">
        <w:rPr>
          <w:rFonts w:asciiTheme="minorHAnsi" w:hAnsiTheme="minorHAnsi" w:cstheme="minorHAnsi"/>
          <w:szCs w:val="22"/>
        </w:rPr>
        <w:t>available on site.</w:t>
      </w:r>
    </w:p>
    <w:p w14:paraId="09EE661F" w14:textId="19D06E15" w:rsidR="00321127" w:rsidRDefault="00321127" w:rsidP="00FB6ACC">
      <w:pPr>
        <w:spacing w:line="276" w:lineRule="auto"/>
        <w:jc w:val="both"/>
        <w:rPr>
          <w:rFonts w:asciiTheme="minorHAnsi" w:hAnsiTheme="minorHAnsi" w:cstheme="minorHAnsi"/>
          <w:szCs w:val="22"/>
        </w:rPr>
      </w:pPr>
    </w:p>
    <w:p w14:paraId="6C1BE5A8" w14:textId="18889D54" w:rsidR="00321127" w:rsidRDefault="00321127" w:rsidP="00FB6ACC">
      <w:pPr>
        <w:spacing w:line="276" w:lineRule="auto"/>
        <w:jc w:val="both"/>
        <w:rPr>
          <w:rFonts w:asciiTheme="minorHAnsi" w:hAnsiTheme="minorHAnsi" w:cstheme="minorHAnsi"/>
          <w:szCs w:val="22"/>
        </w:rPr>
      </w:pPr>
      <w:r>
        <w:rPr>
          <w:rFonts w:asciiTheme="minorHAnsi" w:hAnsiTheme="minorHAnsi" w:cstheme="minorHAnsi"/>
          <w:szCs w:val="22"/>
        </w:rPr>
        <w:t>Group times will also be staggered. It is essential that families arrive on time for the drop off and collection arrangements relevant to their group:</w:t>
      </w:r>
    </w:p>
    <w:p w14:paraId="4C08535E" w14:textId="308A1BDB" w:rsidR="00321127" w:rsidRDefault="00321127" w:rsidP="00FB6ACC">
      <w:pPr>
        <w:spacing w:line="276" w:lineRule="auto"/>
        <w:jc w:val="both"/>
        <w:rPr>
          <w:rFonts w:asciiTheme="minorHAnsi" w:hAnsiTheme="minorHAnsi" w:cstheme="minorHAnsi"/>
          <w:szCs w:val="22"/>
        </w:rPr>
      </w:pPr>
    </w:p>
    <w:p w14:paraId="3D5B64BE" w14:textId="77777777" w:rsidR="003451B5" w:rsidRDefault="003451B5" w:rsidP="00FB6ACC">
      <w:pPr>
        <w:spacing w:line="276" w:lineRule="auto"/>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3209"/>
        <w:gridCol w:w="3210"/>
        <w:gridCol w:w="3210"/>
      </w:tblGrid>
      <w:tr w:rsidR="00321127" w14:paraId="568CE3B1" w14:textId="77777777" w:rsidTr="00321127">
        <w:tc>
          <w:tcPr>
            <w:tcW w:w="3209" w:type="dxa"/>
          </w:tcPr>
          <w:p w14:paraId="1D6F93FC" w14:textId="5E664A2B" w:rsidR="00321127" w:rsidRDefault="00321127" w:rsidP="00FB6ACC">
            <w:pPr>
              <w:spacing w:line="276" w:lineRule="auto"/>
              <w:jc w:val="both"/>
              <w:rPr>
                <w:rFonts w:asciiTheme="minorHAnsi" w:hAnsiTheme="minorHAnsi" w:cstheme="minorHAnsi"/>
                <w:szCs w:val="22"/>
              </w:rPr>
            </w:pPr>
            <w:r>
              <w:rPr>
                <w:rFonts w:asciiTheme="minorHAnsi" w:hAnsiTheme="minorHAnsi" w:cstheme="minorHAnsi"/>
                <w:szCs w:val="22"/>
              </w:rPr>
              <w:lastRenderedPageBreak/>
              <w:t>Group Name</w:t>
            </w:r>
          </w:p>
        </w:tc>
        <w:tc>
          <w:tcPr>
            <w:tcW w:w="3210" w:type="dxa"/>
          </w:tcPr>
          <w:p w14:paraId="5C8CDDF2" w14:textId="0CDA85CD" w:rsidR="00321127" w:rsidRDefault="006D6157" w:rsidP="00FB6ACC">
            <w:pPr>
              <w:spacing w:line="276" w:lineRule="auto"/>
              <w:jc w:val="both"/>
              <w:rPr>
                <w:rFonts w:asciiTheme="minorHAnsi" w:hAnsiTheme="minorHAnsi" w:cstheme="minorHAnsi"/>
                <w:szCs w:val="22"/>
              </w:rPr>
            </w:pPr>
            <w:r>
              <w:rPr>
                <w:rFonts w:asciiTheme="minorHAnsi" w:hAnsiTheme="minorHAnsi" w:cstheme="minorHAnsi"/>
                <w:szCs w:val="22"/>
              </w:rPr>
              <w:t>Arrive Between:</w:t>
            </w:r>
          </w:p>
        </w:tc>
        <w:tc>
          <w:tcPr>
            <w:tcW w:w="3210" w:type="dxa"/>
          </w:tcPr>
          <w:p w14:paraId="232B7DFC" w14:textId="302F3AA2" w:rsidR="00321127" w:rsidRDefault="00321127" w:rsidP="00FB6ACC">
            <w:pPr>
              <w:spacing w:line="276" w:lineRule="auto"/>
              <w:jc w:val="both"/>
              <w:rPr>
                <w:rFonts w:asciiTheme="minorHAnsi" w:hAnsiTheme="minorHAnsi" w:cstheme="minorHAnsi"/>
                <w:szCs w:val="22"/>
              </w:rPr>
            </w:pPr>
            <w:r>
              <w:rPr>
                <w:rFonts w:asciiTheme="minorHAnsi" w:hAnsiTheme="minorHAnsi" w:cstheme="minorHAnsi"/>
                <w:szCs w:val="22"/>
              </w:rPr>
              <w:t>Collection Time</w:t>
            </w:r>
            <w:r w:rsidR="006D6157">
              <w:rPr>
                <w:rFonts w:asciiTheme="minorHAnsi" w:hAnsiTheme="minorHAnsi" w:cstheme="minorHAnsi"/>
                <w:szCs w:val="22"/>
              </w:rPr>
              <w:t xml:space="preserve"> Between:</w:t>
            </w:r>
          </w:p>
        </w:tc>
      </w:tr>
      <w:tr w:rsidR="00321127" w14:paraId="5008966B" w14:textId="77777777" w:rsidTr="00321127">
        <w:tc>
          <w:tcPr>
            <w:tcW w:w="3209" w:type="dxa"/>
          </w:tcPr>
          <w:p w14:paraId="7607F183" w14:textId="3BCC79D1" w:rsidR="00321127" w:rsidRDefault="00FF03DF" w:rsidP="00FB6ACC">
            <w:pPr>
              <w:spacing w:line="276" w:lineRule="auto"/>
              <w:jc w:val="both"/>
              <w:rPr>
                <w:rFonts w:asciiTheme="minorHAnsi" w:hAnsiTheme="minorHAnsi" w:cstheme="minorHAnsi"/>
                <w:szCs w:val="22"/>
              </w:rPr>
            </w:pPr>
            <w:r>
              <w:rPr>
                <w:rFonts w:asciiTheme="minorHAnsi" w:hAnsiTheme="minorHAnsi" w:cstheme="minorHAnsi"/>
                <w:szCs w:val="22"/>
              </w:rPr>
              <w:t>Rainbow (Childcare)</w:t>
            </w:r>
          </w:p>
        </w:tc>
        <w:tc>
          <w:tcPr>
            <w:tcW w:w="3210" w:type="dxa"/>
          </w:tcPr>
          <w:p w14:paraId="29C9243B" w14:textId="09827D07" w:rsidR="00321127" w:rsidRDefault="009962B7" w:rsidP="00FB6ACC">
            <w:pPr>
              <w:spacing w:line="276" w:lineRule="auto"/>
              <w:jc w:val="both"/>
              <w:rPr>
                <w:rFonts w:asciiTheme="minorHAnsi" w:hAnsiTheme="minorHAnsi" w:cstheme="minorHAnsi"/>
                <w:szCs w:val="22"/>
              </w:rPr>
            </w:pPr>
            <w:r>
              <w:rPr>
                <w:rFonts w:asciiTheme="minorHAnsi" w:hAnsiTheme="minorHAnsi" w:cstheme="minorHAnsi"/>
                <w:szCs w:val="22"/>
              </w:rPr>
              <w:t>8:45-9:00</w:t>
            </w:r>
          </w:p>
        </w:tc>
        <w:tc>
          <w:tcPr>
            <w:tcW w:w="3210" w:type="dxa"/>
          </w:tcPr>
          <w:p w14:paraId="247FA5CE" w14:textId="5FEF0CE6" w:rsidR="00321127" w:rsidRDefault="009962B7" w:rsidP="00FB6ACC">
            <w:pPr>
              <w:spacing w:line="276" w:lineRule="auto"/>
              <w:jc w:val="both"/>
              <w:rPr>
                <w:rFonts w:asciiTheme="minorHAnsi" w:hAnsiTheme="minorHAnsi" w:cstheme="minorHAnsi"/>
                <w:szCs w:val="22"/>
              </w:rPr>
            </w:pPr>
            <w:r>
              <w:rPr>
                <w:rFonts w:asciiTheme="minorHAnsi" w:hAnsiTheme="minorHAnsi" w:cstheme="minorHAnsi"/>
                <w:szCs w:val="22"/>
              </w:rPr>
              <w:t>3:15-3:30</w:t>
            </w:r>
          </w:p>
        </w:tc>
      </w:tr>
      <w:tr w:rsidR="00321127" w14:paraId="10533A1C" w14:textId="77777777" w:rsidTr="00321127">
        <w:tc>
          <w:tcPr>
            <w:tcW w:w="3209" w:type="dxa"/>
          </w:tcPr>
          <w:p w14:paraId="747F64C1" w14:textId="7A5002E5" w:rsidR="00321127" w:rsidRDefault="00FF03DF" w:rsidP="00FB6ACC">
            <w:pPr>
              <w:spacing w:line="276" w:lineRule="auto"/>
              <w:jc w:val="both"/>
              <w:rPr>
                <w:rFonts w:asciiTheme="minorHAnsi" w:hAnsiTheme="minorHAnsi" w:cstheme="minorHAnsi"/>
                <w:szCs w:val="22"/>
              </w:rPr>
            </w:pPr>
            <w:r>
              <w:rPr>
                <w:rFonts w:asciiTheme="minorHAnsi" w:hAnsiTheme="minorHAnsi" w:cstheme="minorHAnsi"/>
                <w:szCs w:val="22"/>
              </w:rPr>
              <w:t>Y1 Green</w:t>
            </w:r>
            <w:r w:rsidR="00321127">
              <w:rPr>
                <w:rFonts w:asciiTheme="minorHAnsi" w:hAnsiTheme="minorHAnsi" w:cstheme="minorHAnsi"/>
                <w:szCs w:val="22"/>
              </w:rPr>
              <w:t xml:space="preserve"> Group</w:t>
            </w:r>
          </w:p>
        </w:tc>
        <w:tc>
          <w:tcPr>
            <w:tcW w:w="3210" w:type="dxa"/>
          </w:tcPr>
          <w:p w14:paraId="564930CE" w14:textId="0FFA8A92" w:rsidR="00321127" w:rsidRDefault="00321127" w:rsidP="00FB6ACC">
            <w:pPr>
              <w:spacing w:line="276" w:lineRule="auto"/>
              <w:jc w:val="both"/>
              <w:rPr>
                <w:rFonts w:asciiTheme="minorHAnsi" w:hAnsiTheme="minorHAnsi" w:cstheme="minorHAnsi"/>
                <w:szCs w:val="22"/>
              </w:rPr>
            </w:pPr>
            <w:r>
              <w:rPr>
                <w:rFonts w:asciiTheme="minorHAnsi" w:hAnsiTheme="minorHAnsi" w:cstheme="minorHAnsi"/>
                <w:szCs w:val="22"/>
              </w:rPr>
              <w:t>9:00</w:t>
            </w:r>
            <w:r w:rsidR="009962B7">
              <w:rPr>
                <w:rFonts w:asciiTheme="minorHAnsi" w:hAnsiTheme="minorHAnsi" w:cstheme="minorHAnsi"/>
                <w:szCs w:val="22"/>
              </w:rPr>
              <w:t>-9:15</w:t>
            </w:r>
          </w:p>
        </w:tc>
        <w:tc>
          <w:tcPr>
            <w:tcW w:w="3210" w:type="dxa"/>
          </w:tcPr>
          <w:p w14:paraId="50E22FDE" w14:textId="2761E6DA" w:rsidR="00321127" w:rsidRDefault="00321127" w:rsidP="00FB6ACC">
            <w:pPr>
              <w:spacing w:line="276" w:lineRule="auto"/>
              <w:jc w:val="both"/>
              <w:rPr>
                <w:rFonts w:asciiTheme="minorHAnsi" w:hAnsiTheme="minorHAnsi" w:cstheme="minorHAnsi"/>
                <w:szCs w:val="22"/>
              </w:rPr>
            </w:pPr>
            <w:r>
              <w:rPr>
                <w:rFonts w:asciiTheme="minorHAnsi" w:hAnsiTheme="minorHAnsi" w:cstheme="minorHAnsi"/>
                <w:szCs w:val="22"/>
              </w:rPr>
              <w:t>3:00</w:t>
            </w:r>
            <w:r w:rsidR="009962B7">
              <w:rPr>
                <w:rFonts w:asciiTheme="minorHAnsi" w:hAnsiTheme="minorHAnsi" w:cstheme="minorHAnsi"/>
                <w:szCs w:val="22"/>
              </w:rPr>
              <w:t>-3:15</w:t>
            </w:r>
          </w:p>
        </w:tc>
      </w:tr>
    </w:tbl>
    <w:p w14:paraId="36854DC2" w14:textId="77777777" w:rsidR="00321127" w:rsidRDefault="00321127" w:rsidP="00FB6ACC">
      <w:pPr>
        <w:spacing w:line="276" w:lineRule="auto"/>
        <w:jc w:val="both"/>
        <w:rPr>
          <w:rFonts w:asciiTheme="minorHAnsi" w:hAnsiTheme="minorHAnsi" w:cstheme="minorHAnsi"/>
          <w:szCs w:val="22"/>
        </w:rPr>
      </w:pPr>
    </w:p>
    <w:p w14:paraId="3CF2D8B6" w14:textId="7634B219" w:rsidR="00FB6ACC" w:rsidRDefault="00321127" w:rsidP="00FB6ACC">
      <w:pPr>
        <w:spacing w:line="276" w:lineRule="auto"/>
        <w:jc w:val="both"/>
        <w:rPr>
          <w:rFonts w:asciiTheme="minorHAnsi" w:hAnsiTheme="minorHAnsi" w:cstheme="minorHAnsi"/>
          <w:bCs/>
          <w:szCs w:val="22"/>
        </w:rPr>
      </w:pPr>
      <w:r w:rsidRPr="00321127">
        <w:rPr>
          <w:rFonts w:asciiTheme="minorHAnsi" w:hAnsiTheme="minorHAnsi" w:cstheme="minorHAnsi"/>
          <w:bCs/>
          <w:szCs w:val="22"/>
        </w:rPr>
        <w:t>At collection time, please wait on the blue spots outside the gate and you will be called forward to collect your child from the gate.</w:t>
      </w:r>
    </w:p>
    <w:p w14:paraId="06DAF57C" w14:textId="77777777" w:rsidR="00321127" w:rsidRPr="00321127" w:rsidRDefault="00321127" w:rsidP="00FB6ACC">
      <w:pPr>
        <w:spacing w:line="276" w:lineRule="auto"/>
        <w:jc w:val="both"/>
        <w:rPr>
          <w:rFonts w:asciiTheme="minorHAnsi" w:hAnsiTheme="minorHAnsi" w:cstheme="minorHAnsi"/>
          <w:bCs/>
          <w:szCs w:val="22"/>
        </w:rPr>
      </w:pPr>
    </w:p>
    <w:p w14:paraId="497C8367" w14:textId="77777777" w:rsidR="00FB6ACC" w:rsidRPr="00B916B0" w:rsidRDefault="00FB6ACC" w:rsidP="00FB6ACC">
      <w:pPr>
        <w:spacing w:line="276" w:lineRule="auto"/>
        <w:jc w:val="both"/>
        <w:rPr>
          <w:rFonts w:asciiTheme="minorHAnsi" w:hAnsiTheme="minorHAnsi" w:cstheme="minorHAnsi"/>
          <w:b/>
          <w:bCs/>
          <w:color w:val="0070C0"/>
          <w:szCs w:val="22"/>
        </w:rPr>
      </w:pPr>
      <w:r w:rsidRPr="00B916B0">
        <w:rPr>
          <w:rFonts w:asciiTheme="minorHAnsi" w:hAnsiTheme="minorHAnsi" w:cstheme="minorHAnsi"/>
          <w:b/>
          <w:bCs/>
          <w:color w:val="0070C0"/>
          <w:szCs w:val="22"/>
        </w:rPr>
        <w:t>Arrangements for break</w:t>
      </w:r>
      <w:r w:rsidR="008D62A2" w:rsidRPr="00B916B0">
        <w:rPr>
          <w:rFonts w:asciiTheme="minorHAnsi" w:hAnsiTheme="minorHAnsi" w:cstheme="minorHAnsi"/>
          <w:b/>
          <w:bCs/>
          <w:color w:val="0070C0"/>
          <w:szCs w:val="22"/>
        </w:rPr>
        <w:t xml:space="preserve"> </w:t>
      </w:r>
      <w:r w:rsidRPr="00B916B0">
        <w:rPr>
          <w:rFonts w:asciiTheme="minorHAnsi" w:hAnsiTheme="minorHAnsi" w:cstheme="minorHAnsi"/>
          <w:b/>
          <w:bCs/>
          <w:color w:val="0070C0"/>
          <w:szCs w:val="22"/>
        </w:rPr>
        <w:t>times and lunchtimes</w:t>
      </w:r>
    </w:p>
    <w:p w14:paraId="0FB78278" w14:textId="77777777" w:rsidR="00FB6ACC" w:rsidRPr="00371D6F" w:rsidRDefault="00FB6ACC" w:rsidP="00FB6ACC">
      <w:pPr>
        <w:spacing w:line="276" w:lineRule="auto"/>
        <w:jc w:val="both"/>
        <w:rPr>
          <w:rFonts w:asciiTheme="minorHAnsi" w:hAnsiTheme="minorHAnsi" w:cstheme="minorHAnsi"/>
          <w:b/>
          <w:bCs/>
          <w:szCs w:val="22"/>
        </w:rPr>
      </w:pPr>
    </w:p>
    <w:p w14:paraId="2F97CEC1" w14:textId="190853F1" w:rsidR="00FB6ACC"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We recognise the importance for all pupils to have a break from learning and to enjoy time outside during the school day. Reconnecting with friends will be an important aspect of pupils settling back into school life, but we have made some adjustments to break and lunch times. </w:t>
      </w:r>
    </w:p>
    <w:p w14:paraId="6F88F95F" w14:textId="74D3B3E2" w:rsidR="00321127" w:rsidRDefault="00321127" w:rsidP="00FB6ACC">
      <w:pPr>
        <w:spacing w:line="276" w:lineRule="auto"/>
        <w:jc w:val="both"/>
        <w:rPr>
          <w:rFonts w:asciiTheme="minorHAnsi" w:hAnsiTheme="minorHAnsi" w:cstheme="minorHAnsi"/>
          <w:szCs w:val="22"/>
        </w:rPr>
      </w:pPr>
    </w:p>
    <w:p w14:paraId="78A8E766" w14:textId="19E7BFAA" w:rsidR="00321127" w:rsidRDefault="00321127"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Break and lunchtimes will be staggered throughout the day. Each </w:t>
      </w:r>
      <w:r w:rsidR="005F5947">
        <w:rPr>
          <w:rFonts w:asciiTheme="minorHAnsi" w:hAnsiTheme="minorHAnsi" w:cstheme="minorHAnsi"/>
          <w:szCs w:val="22"/>
        </w:rPr>
        <w:t>bubble will have an allocated area of the playground to play in and specific equipment that will be wiped down after each use. Children will not be allowed to play contact games such as tag.</w:t>
      </w:r>
    </w:p>
    <w:p w14:paraId="50E813F1" w14:textId="7251E0B6" w:rsidR="005F5947" w:rsidRDefault="005F5947" w:rsidP="00FB6ACC">
      <w:pPr>
        <w:spacing w:line="276" w:lineRule="auto"/>
        <w:jc w:val="both"/>
        <w:rPr>
          <w:rFonts w:asciiTheme="minorHAnsi" w:hAnsiTheme="minorHAnsi" w:cstheme="minorHAnsi"/>
          <w:szCs w:val="22"/>
        </w:rPr>
      </w:pPr>
    </w:p>
    <w:p w14:paraId="4A268FFE" w14:textId="3D854663" w:rsidR="005F5947" w:rsidRDefault="005F5947" w:rsidP="00FB6ACC">
      <w:pPr>
        <w:spacing w:line="276" w:lineRule="auto"/>
        <w:jc w:val="both"/>
        <w:rPr>
          <w:rFonts w:asciiTheme="minorHAnsi" w:hAnsiTheme="minorHAnsi" w:cstheme="minorHAnsi"/>
          <w:szCs w:val="22"/>
        </w:rPr>
      </w:pPr>
      <w:r>
        <w:rPr>
          <w:rFonts w:asciiTheme="minorHAnsi" w:hAnsiTheme="minorHAnsi" w:cstheme="minorHAnsi"/>
          <w:szCs w:val="22"/>
        </w:rPr>
        <w:t>Children will be provided with a packed lunch by our catering company- Crumbs. This will be eaten inside the classroom.</w:t>
      </w:r>
      <w:r w:rsidR="003451B5">
        <w:rPr>
          <w:rFonts w:asciiTheme="minorHAnsi" w:hAnsiTheme="minorHAnsi" w:cstheme="minorHAnsi"/>
          <w:szCs w:val="22"/>
        </w:rPr>
        <w:t xml:space="preserve"> Children may bring in their packed lunch if they prefer and this will need to be stored under their table.</w:t>
      </w:r>
    </w:p>
    <w:p w14:paraId="147491BB" w14:textId="5707753E" w:rsidR="005F5947" w:rsidRDefault="005F5947" w:rsidP="00FB6ACC">
      <w:pPr>
        <w:spacing w:line="276" w:lineRule="auto"/>
        <w:jc w:val="both"/>
        <w:rPr>
          <w:rFonts w:asciiTheme="minorHAnsi" w:hAnsiTheme="minorHAnsi" w:cstheme="minorHAnsi"/>
          <w:szCs w:val="22"/>
        </w:rPr>
      </w:pPr>
    </w:p>
    <w:p w14:paraId="5429C235" w14:textId="0B8B2C80" w:rsidR="005F5947" w:rsidRDefault="005F5947" w:rsidP="00FB6ACC">
      <w:pPr>
        <w:spacing w:line="276" w:lineRule="auto"/>
        <w:jc w:val="both"/>
        <w:rPr>
          <w:rFonts w:asciiTheme="minorHAnsi" w:hAnsiTheme="minorHAnsi" w:cstheme="minorHAnsi"/>
          <w:szCs w:val="22"/>
        </w:rPr>
      </w:pPr>
      <w:r>
        <w:rPr>
          <w:rFonts w:asciiTheme="minorHAnsi" w:hAnsiTheme="minorHAnsi" w:cstheme="minorHAnsi"/>
          <w:szCs w:val="22"/>
        </w:rPr>
        <w:t>No equipment from home should be brought into school.</w:t>
      </w:r>
    </w:p>
    <w:p w14:paraId="7536D67B" w14:textId="53CF1E6D" w:rsidR="005F5947" w:rsidRDefault="005F5947" w:rsidP="00FB6ACC">
      <w:pPr>
        <w:spacing w:line="276" w:lineRule="auto"/>
        <w:jc w:val="both"/>
        <w:rPr>
          <w:rFonts w:asciiTheme="minorHAnsi" w:hAnsiTheme="minorHAnsi" w:cstheme="minorHAnsi"/>
          <w:szCs w:val="22"/>
        </w:rPr>
      </w:pPr>
    </w:p>
    <w:p w14:paraId="4BCF0B3F" w14:textId="417460F1" w:rsidR="005F5947" w:rsidRDefault="005F5947" w:rsidP="00FB6ACC">
      <w:pPr>
        <w:spacing w:line="276" w:lineRule="auto"/>
        <w:jc w:val="both"/>
        <w:rPr>
          <w:rFonts w:asciiTheme="minorHAnsi" w:hAnsiTheme="minorHAnsi" w:cstheme="minorHAnsi"/>
          <w:szCs w:val="22"/>
        </w:rPr>
      </w:pPr>
      <w:r>
        <w:rPr>
          <w:rFonts w:asciiTheme="minorHAnsi" w:hAnsiTheme="minorHAnsi" w:cstheme="minorHAnsi"/>
          <w:szCs w:val="22"/>
        </w:rPr>
        <w:t>Bubbles will not be allowed to mix. Each bubble will have their own separate toilet.</w:t>
      </w:r>
    </w:p>
    <w:p w14:paraId="0562CB0E" w14:textId="39E84FDB" w:rsidR="00FB6ACC" w:rsidRPr="00371D6F" w:rsidRDefault="00FB6ACC" w:rsidP="00FB6ACC">
      <w:pPr>
        <w:spacing w:line="276" w:lineRule="auto"/>
        <w:jc w:val="both"/>
        <w:rPr>
          <w:rFonts w:asciiTheme="minorHAnsi" w:hAnsiTheme="minorHAnsi" w:cstheme="minorHAnsi"/>
          <w:b/>
          <w:bCs/>
          <w:szCs w:val="22"/>
        </w:rPr>
      </w:pPr>
    </w:p>
    <w:p w14:paraId="07781E6B" w14:textId="77777777" w:rsidR="00FB6ACC" w:rsidRPr="00B916B0" w:rsidRDefault="00FB6ACC" w:rsidP="00FB6ACC">
      <w:pPr>
        <w:spacing w:line="276" w:lineRule="auto"/>
        <w:jc w:val="both"/>
        <w:rPr>
          <w:rFonts w:asciiTheme="minorHAnsi" w:hAnsiTheme="minorHAnsi" w:cstheme="minorHAnsi"/>
          <w:b/>
          <w:bCs/>
          <w:color w:val="0070C0"/>
          <w:szCs w:val="22"/>
        </w:rPr>
      </w:pPr>
      <w:r w:rsidRPr="00B916B0">
        <w:rPr>
          <w:rFonts w:asciiTheme="minorHAnsi" w:hAnsiTheme="minorHAnsi" w:cstheme="minorHAnsi"/>
          <w:b/>
          <w:bCs/>
          <w:color w:val="0070C0"/>
          <w:szCs w:val="22"/>
        </w:rPr>
        <w:t>The school day</w:t>
      </w:r>
    </w:p>
    <w:p w14:paraId="34CE0A41" w14:textId="77777777" w:rsidR="00FB6ACC" w:rsidRPr="00371D6F" w:rsidRDefault="00FB6ACC" w:rsidP="00FB6ACC">
      <w:pPr>
        <w:spacing w:line="276" w:lineRule="auto"/>
        <w:jc w:val="both"/>
        <w:rPr>
          <w:rFonts w:asciiTheme="minorHAnsi" w:hAnsiTheme="minorHAnsi" w:cstheme="minorHAnsi"/>
          <w:szCs w:val="22"/>
        </w:rPr>
      </w:pPr>
    </w:p>
    <w:p w14:paraId="298572BB" w14:textId="2E4110FE" w:rsidR="00FB6ACC"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To minimise the number of pupils and staff assembling for periods of time, we have made the following changes to the school day:</w:t>
      </w:r>
    </w:p>
    <w:p w14:paraId="11359A0C" w14:textId="79A3F2C6" w:rsidR="005F5947" w:rsidRDefault="005F5947" w:rsidP="00FB6ACC">
      <w:pPr>
        <w:spacing w:line="276" w:lineRule="auto"/>
        <w:jc w:val="both"/>
        <w:rPr>
          <w:rFonts w:asciiTheme="minorHAnsi" w:hAnsiTheme="minorHAnsi" w:cstheme="minorHAnsi"/>
          <w:szCs w:val="22"/>
        </w:rPr>
      </w:pPr>
    </w:p>
    <w:p w14:paraId="21A58B58" w14:textId="0D125D15" w:rsidR="005F5947" w:rsidRDefault="005F5947" w:rsidP="00FB6ACC">
      <w:pPr>
        <w:spacing w:line="276" w:lineRule="auto"/>
        <w:jc w:val="both"/>
        <w:rPr>
          <w:rFonts w:asciiTheme="minorHAnsi" w:hAnsiTheme="minorHAnsi" w:cstheme="minorHAnsi"/>
          <w:szCs w:val="22"/>
        </w:rPr>
      </w:pPr>
      <w:r>
        <w:rPr>
          <w:rFonts w:asciiTheme="minorHAnsi" w:hAnsiTheme="minorHAnsi" w:cstheme="minorHAnsi"/>
          <w:szCs w:val="22"/>
        </w:rPr>
        <w:t>The classrooms have been remodelled to fulfil social distancing restrictions. All seats have been measured for 2m gaps and a red cross marked on the floor, where the child’s seat should be located.</w:t>
      </w:r>
    </w:p>
    <w:p w14:paraId="14899FDC" w14:textId="7EC67B5B" w:rsidR="005F5947" w:rsidRDefault="005F5947" w:rsidP="00FB6ACC">
      <w:pPr>
        <w:spacing w:line="276" w:lineRule="auto"/>
        <w:jc w:val="both"/>
        <w:rPr>
          <w:rFonts w:asciiTheme="minorHAnsi" w:hAnsiTheme="minorHAnsi" w:cstheme="minorHAnsi"/>
          <w:szCs w:val="22"/>
        </w:rPr>
      </w:pPr>
    </w:p>
    <w:p w14:paraId="1F775A5B" w14:textId="0402BEB4" w:rsidR="005F5947" w:rsidRDefault="005F5947"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They each have their own individual and desks and tray for </w:t>
      </w:r>
      <w:r w:rsidR="009962B7">
        <w:rPr>
          <w:rFonts w:asciiTheme="minorHAnsi" w:hAnsiTheme="minorHAnsi" w:cstheme="minorHAnsi"/>
          <w:szCs w:val="22"/>
        </w:rPr>
        <w:t xml:space="preserve">personal equipment e.g. pencils, books etc. </w:t>
      </w:r>
    </w:p>
    <w:p w14:paraId="785AAD3E" w14:textId="49B52A05" w:rsidR="009962B7" w:rsidRDefault="009962B7" w:rsidP="00FB6ACC">
      <w:pPr>
        <w:spacing w:line="276" w:lineRule="auto"/>
        <w:jc w:val="both"/>
        <w:rPr>
          <w:rFonts w:asciiTheme="minorHAnsi" w:hAnsiTheme="minorHAnsi" w:cstheme="minorHAnsi"/>
          <w:szCs w:val="22"/>
        </w:rPr>
      </w:pPr>
    </w:p>
    <w:p w14:paraId="4619DD74" w14:textId="5EC4E8E9" w:rsidR="009962B7" w:rsidRDefault="009962B7"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Movement around the school will be limited as children stay in their own bubble. There will be no assemblies as children from other bubbles should not come together. </w:t>
      </w:r>
    </w:p>
    <w:p w14:paraId="124FD42A" w14:textId="1B8B0822" w:rsidR="009962B7" w:rsidRDefault="009962B7" w:rsidP="00FB6ACC">
      <w:pPr>
        <w:spacing w:line="276" w:lineRule="auto"/>
        <w:jc w:val="both"/>
        <w:rPr>
          <w:rFonts w:asciiTheme="minorHAnsi" w:hAnsiTheme="minorHAnsi" w:cstheme="minorHAnsi"/>
          <w:szCs w:val="22"/>
        </w:rPr>
      </w:pPr>
    </w:p>
    <w:p w14:paraId="3985AD80" w14:textId="77777777" w:rsidR="003451B5" w:rsidRDefault="009962B7" w:rsidP="00FB6ACC">
      <w:pPr>
        <w:spacing w:line="276" w:lineRule="auto"/>
        <w:jc w:val="both"/>
        <w:rPr>
          <w:rFonts w:asciiTheme="minorHAnsi" w:hAnsiTheme="minorHAnsi" w:cstheme="minorHAnsi"/>
          <w:szCs w:val="22"/>
        </w:rPr>
      </w:pPr>
      <w:r>
        <w:rPr>
          <w:rFonts w:asciiTheme="minorHAnsi" w:hAnsiTheme="minorHAnsi" w:cstheme="minorHAnsi"/>
          <w:szCs w:val="22"/>
        </w:rPr>
        <w:t>Each bubble group will have a timetable, which will cover the home learning alongside PSHE and wellbeing activities designed by the group leader.</w:t>
      </w:r>
    </w:p>
    <w:p w14:paraId="256C6ED7" w14:textId="77777777" w:rsidR="003451B5" w:rsidRDefault="003451B5" w:rsidP="00FB6ACC">
      <w:pPr>
        <w:spacing w:line="276" w:lineRule="auto"/>
        <w:jc w:val="both"/>
        <w:rPr>
          <w:rFonts w:asciiTheme="minorHAnsi" w:hAnsiTheme="minorHAnsi" w:cstheme="minorHAnsi"/>
          <w:szCs w:val="22"/>
        </w:rPr>
      </w:pPr>
    </w:p>
    <w:p w14:paraId="3FC3AEA8" w14:textId="1B675976" w:rsidR="009962B7" w:rsidRDefault="003451B5" w:rsidP="00FB6ACC">
      <w:pPr>
        <w:spacing w:line="276" w:lineRule="auto"/>
        <w:jc w:val="both"/>
        <w:rPr>
          <w:rFonts w:asciiTheme="minorHAnsi" w:hAnsiTheme="minorHAnsi" w:cstheme="minorHAnsi"/>
          <w:szCs w:val="22"/>
        </w:rPr>
      </w:pPr>
      <w:r>
        <w:rPr>
          <w:rFonts w:asciiTheme="minorHAnsi" w:hAnsiTheme="minorHAnsi" w:cstheme="minorHAnsi"/>
          <w:szCs w:val="22"/>
        </w:rPr>
        <w:t>On the next page, I have included some photographs of the layout of one of the classrooms. You will note that all o</w:t>
      </w:r>
      <w:r w:rsidR="00BB3DB3">
        <w:rPr>
          <w:rFonts w:asciiTheme="minorHAnsi" w:hAnsiTheme="minorHAnsi" w:cstheme="minorHAnsi"/>
          <w:szCs w:val="22"/>
        </w:rPr>
        <w:t>ther furniture has been removed in order to fit 10 socially distanced places.</w:t>
      </w:r>
    </w:p>
    <w:p w14:paraId="12550D71" w14:textId="361DE104" w:rsidR="005F5947" w:rsidRPr="00371D6F" w:rsidRDefault="005F5947" w:rsidP="00FB6ACC">
      <w:pPr>
        <w:spacing w:line="276" w:lineRule="auto"/>
        <w:jc w:val="both"/>
        <w:rPr>
          <w:rFonts w:asciiTheme="minorHAnsi" w:hAnsiTheme="minorHAnsi" w:cstheme="minorHAnsi"/>
          <w:szCs w:val="22"/>
        </w:rPr>
      </w:pPr>
      <w:r>
        <w:rPr>
          <w:rFonts w:asciiTheme="minorHAnsi" w:hAnsiTheme="minorHAnsi" w:cstheme="minorHAnsi"/>
          <w:noProof/>
          <w:szCs w:val="22"/>
          <w:lang w:eastAsia="en-GB"/>
        </w:rPr>
        <w:lastRenderedPageBreak/>
        <w:drawing>
          <wp:inline distT="0" distB="0" distL="0" distR="0" wp14:anchorId="1284B1E6" wp14:editId="11A21732">
            <wp:extent cx="4064000" cy="3048000"/>
            <wp:effectExtent l="0" t="635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vitas classroom.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r>
        <w:rPr>
          <w:rFonts w:asciiTheme="minorHAnsi" w:hAnsiTheme="minorHAnsi" w:cstheme="minorHAnsi"/>
          <w:noProof/>
          <w:szCs w:val="22"/>
          <w:lang w:eastAsia="en-GB"/>
        </w:rPr>
        <w:drawing>
          <wp:inline distT="0" distB="0" distL="0" distR="0" wp14:anchorId="334E24E7" wp14:editId="48F0263F">
            <wp:extent cx="4064000" cy="3048000"/>
            <wp:effectExtent l="0" t="635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vitas desk.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14:paraId="62EBF3C5" w14:textId="1EB3D247" w:rsidR="00FB6ACC" w:rsidRPr="00371D6F" w:rsidRDefault="005F5947" w:rsidP="00FB6ACC">
      <w:pPr>
        <w:spacing w:line="276" w:lineRule="auto"/>
        <w:jc w:val="both"/>
        <w:rPr>
          <w:rFonts w:asciiTheme="minorHAnsi" w:hAnsiTheme="minorHAnsi" w:cstheme="minorHAnsi"/>
          <w:szCs w:val="22"/>
        </w:rPr>
      </w:pPr>
      <w:r>
        <w:rPr>
          <w:rFonts w:asciiTheme="minorHAnsi" w:hAnsiTheme="minorHAnsi" w:cstheme="minorHAnsi"/>
          <w:noProof/>
          <w:szCs w:val="22"/>
          <w:lang w:eastAsia="en-GB"/>
        </w:rPr>
        <w:drawing>
          <wp:inline distT="0" distB="0" distL="0" distR="0" wp14:anchorId="2BF97FD5" wp14:editId="7396AFCD">
            <wp:extent cx="4064000" cy="3048000"/>
            <wp:effectExtent l="0" t="635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vitas sink.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14:paraId="6D98A12B" w14:textId="77777777" w:rsidR="00FB6ACC" w:rsidRPr="00371D6F" w:rsidRDefault="00FB6ACC" w:rsidP="00FB6ACC">
      <w:pPr>
        <w:spacing w:line="276" w:lineRule="auto"/>
        <w:jc w:val="both"/>
        <w:rPr>
          <w:rFonts w:asciiTheme="minorHAnsi" w:hAnsiTheme="minorHAnsi" w:cstheme="minorHAnsi"/>
          <w:b/>
          <w:bCs/>
          <w:szCs w:val="22"/>
        </w:rPr>
      </w:pPr>
    </w:p>
    <w:p w14:paraId="237D033C" w14:textId="77777777" w:rsidR="003451B5" w:rsidRDefault="003451B5" w:rsidP="00FB6ACC">
      <w:pPr>
        <w:spacing w:line="276" w:lineRule="auto"/>
        <w:jc w:val="both"/>
        <w:rPr>
          <w:rFonts w:asciiTheme="minorHAnsi" w:hAnsiTheme="minorHAnsi" w:cstheme="minorHAnsi"/>
          <w:b/>
          <w:bCs/>
          <w:color w:val="0070C0"/>
          <w:szCs w:val="22"/>
        </w:rPr>
      </w:pPr>
    </w:p>
    <w:p w14:paraId="0F85F824" w14:textId="77777777" w:rsidR="003451B5" w:rsidRDefault="003451B5" w:rsidP="00FB6ACC">
      <w:pPr>
        <w:spacing w:line="276" w:lineRule="auto"/>
        <w:jc w:val="both"/>
        <w:rPr>
          <w:rFonts w:asciiTheme="minorHAnsi" w:hAnsiTheme="minorHAnsi" w:cstheme="minorHAnsi"/>
          <w:b/>
          <w:bCs/>
          <w:color w:val="0070C0"/>
          <w:szCs w:val="22"/>
        </w:rPr>
      </w:pPr>
    </w:p>
    <w:p w14:paraId="3FAC5358" w14:textId="77777777" w:rsidR="003451B5" w:rsidRDefault="003451B5" w:rsidP="00FB6ACC">
      <w:pPr>
        <w:spacing w:line="276" w:lineRule="auto"/>
        <w:jc w:val="both"/>
        <w:rPr>
          <w:rFonts w:asciiTheme="minorHAnsi" w:hAnsiTheme="minorHAnsi" w:cstheme="minorHAnsi"/>
          <w:b/>
          <w:bCs/>
          <w:color w:val="0070C0"/>
          <w:szCs w:val="22"/>
        </w:rPr>
      </w:pPr>
    </w:p>
    <w:p w14:paraId="4AD9C7F7" w14:textId="4AB11E34" w:rsidR="00FB6ACC" w:rsidRPr="00B916B0" w:rsidRDefault="003451B5" w:rsidP="00FB6ACC">
      <w:pPr>
        <w:spacing w:line="276" w:lineRule="auto"/>
        <w:jc w:val="both"/>
        <w:rPr>
          <w:rFonts w:asciiTheme="minorHAnsi" w:hAnsiTheme="minorHAnsi" w:cstheme="minorHAnsi"/>
          <w:b/>
          <w:bCs/>
          <w:color w:val="0070C0"/>
          <w:szCs w:val="22"/>
        </w:rPr>
      </w:pPr>
      <w:r>
        <w:rPr>
          <w:rFonts w:asciiTheme="minorHAnsi" w:hAnsiTheme="minorHAnsi" w:cstheme="minorHAnsi"/>
          <w:b/>
          <w:bCs/>
          <w:color w:val="0070C0"/>
          <w:szCs w:val="22"/>
        </w:rPr>
        <w:lastRenderedPageBreak/>
        <w:t>School E</w:t>
      </w:r>
      <w:r w:rsidR="00FB6ACC" w:rsidRPr="00B916B0">
        <w:rPr>
          <w:rFonts w:asciiTheme="minorHAnsi" w:hAnsiTheme="minorHAnsi" w:cstheme="minorHAnsi"/>
          <w:b/>
          <w:bCs/>
          <w:color w:val="0070C0"/>
          <w:szCs w:val="22"/>
        </w:rPr>
        <w:t>vents</w:t>
      </w:r>
    </w:p>
    <w:p w14:paraId="2946DB82" w14:textId="77777777" w:rsidR="00FB6ACC" w:rsidRPr="00371D6F" w:rsidRDefault="00FB6ACC" w:rsidP="00FB6ACC">
      <w:pPr>
        <w:spacing w:line="276" w:lineRule="auto"/>
        <w:jc w:val="both"/>
        <w:rPr>
          <w:rFonts w:asciiTheme="minorHAnsi" w:hAnsiTheme="minorHAnsi" w:cstheme="minorHAnsi"/>
          <w:b/>
          <w:bCs/>
          <w:szCs w:val="22"/>
        </w:rPr>
      </w:pPr>
    </w:p>
    <w:p w14:paraId="3A118806" w14:textId="2D38D261" w:rsidR="00FB6ACC" w:rsidRPr="00FA501C" w:rsidRDefault="00FB6ACC" w:rsidP="003451B5">
      <w:pPr>
        <w:spacing w:line="276" w:lineRule="auto"/>
        <w:jc w:val="both"/>
        <w:rPr>
          <w:rFonts w:cstheme="minorHAnsi"/>
          <w:bCs/>
        </w:rPr>
      </w:pPr>
      <w:r w:rsidRPr="00371D6F">
        <w:rPr>
          <w:rFonts w:asciiTheme="minorHAnsi" w:hAnsiTheme="minorHAnsi" w:cstheme="minorHAnsi"/>
          <w:szCs w:val="22"/>
        </w:rPr>
        <w:t xml:space="preserve">Please note </w:t>
      </w:r>
      <w:r w:rsidR="003451B5">
        <w:rPr>
          <w:rFonts w:asciiTheme="minorHAnsi" w:hAnsiTheme="minorHAnsi" w:cstheme="minorHAnsi"/>
          <w:szCs w:val="22"/>
        </w:rPr>
        <w:t>that all events scheduled this academic year have been cancelled.</w:t>
      </w:r>
    </w:p>
    <w:p w14:paraId="110FFD37" w14:textId="77777777" w:rsidR="00FB6ACC" w:rsidRPr="00371D6F" w:rsidRDefault="00FB6ACC" w:rsidP="00FB6ACC">
      <w:pPr>
        <w:spacing w:line="276" w:lineRule="auto"/>
        <w:jc w:val="both"/>
        <w:rPr>
          <w:rFonts w:asciiTheme="minorHAnsi" w:hAnsiTheme="minorHAnsi" w:cstheme="minorHAnsi"/>
          <w:b/>
          <w:bCs/>
          <w:color w:val="347186"/>
          <w:szCs w:val="22"/>
        </w:rPr>
      </w:pPr>
    </w:p>
    <w:p w14:paraId="3A35DAC5" w14:textId="1D97B86E" w:rsidR="00325ECC" w:rsidRPr="00B916B0" w:rsidRDefault="003451B5" w:rsidP="00325ECC">
      <w:pPr>
        <w:spacing w:line="276" w:lineRule="auto"/>
        <w:jc w:val="both"/>
        <w:rPr>
          <w:rFonts w:asciiTheme="minorHAnsi" w:hAnsiTheme="minorHAnsi" w:cstheme="minorHAnsi"/>
          <w:b/>
          <w:bCs/>
          <w:color w:val="0070C0"/>
          <w:szCs w:val="22"/>
        </w:rPr>
      </w:pPr>
      <w:r>
        <w:rPr>
          <w:rFonts w:asciiTheme="minorHAnsi" w:hAnsiTheme="minorHAnsi" w:cstheme="minorHAnsi"/>
          <w:b/>
          <w:bCs/>
          <w:color w:val="0070C0"/>
          <w:szCs w:val="22"/>
        </w:rPr>
        <w:t>School t</w:t>
      </w:r>
      <w:r w:rsidR="00325ECC" w:rsidRPr="00B916B0">
        <w:rPr>
          <w:rFonts w:asciiTheme="minorHAnsi" w:hAnsiTheme="minorHAnsi" w:cstheme="minorHAnsi"/>
          <w:b/>
          <w:bCs/>
          <w:color w:val="0070C0"/>
          <w:szCs w:val="22"/>
        </w:rPr>
        <w:t>rips</w:t>
      </w:r>
    </w:p>
    <w:p w14:paraId="6B699379" w14:textId="77777777" w:rsidR="00325ECC" w:rsidRDefault="00325ECC" w:rsidP="00FB6ACC">
      <w:pPr>
        <w:spacing w:line="276" w:lineRule="auto"/>
        <w:jc w:val="both"/>
        <w:rPr>
          <w:rFonts w:asciiTheme="minorHAnsi" w:hAnsiTheme="minorHAnsi" w:cstheme="minorHAnsi"/>
          <w:b/>
          <w:bCs/>
          <w:szCs w:val="22"/>
        </w:rPr>
      </w:pPr>
    </w:p>
    <w:p w14:paraId="050C04FE" w14:textId="77777777" w:rsidR="00325ECC" w:rsidRPr="003451B5" w:rsidRDefault="00325ECC" w:rsidP="003451B5">
      <w:pPr>
        <w:jc w:val="both"/>
        <w:rPr>
          <w:rFonts w:cstheme="minorHAnsi"/>
          <w:bCs/>
        </w:rPr>
      </w:pPr>
      <w:r w:rsidRPr="003451B5">
        <w:rPr>
          <w:rFonts w:cstheme="minorHAnsi"/>
          <w:bCs/>
        </w:rPr>
        <w:t>There will be no school trips taking place in the foreseeable future.  This will be reviewed as the situation changes.</w:t>
      </w:r>
    </w:p>
    <w:p w14:paraId="3FE9F23F" w14:textId="77777777" w:rsidR="00325ECC" w:rsidRDefault="00325ECC" w:rsidP="00FB6ACC">
      <w:pPr>
        <w:spacing w:line="276" w:lineRule="auto"/>
        <w:jc w:val="both"/>
        <w:rPr>
          <w:rFonts w:asciiTheme="minorHAnsi" w:hAnsiTheme="minorHAnsi" w:cstheme="minorHAnsi"/>
          <w:b/>
          <w:bCs/>
          <w:szCs w:val="22"/>
        </w:rPr>
      </w:pPr>
    </w:p>
    <w:p w14:paraId="08CE6F91" w14:textId="77777777" w:rsidR="00A211F8" w:rsidRDefault="00A211F8" w:rsidP="00FB6ACC">
      <w:pPr>
        <w:spacing w:line="276" w:lineRule="auto"/>
        <w:jc w:val="both"/>
        <w:rPr>
          <w:rFonts w:asciiTheme="minorHAnsi" w:hAnsiTheme="minorHAnsi" w:cstheme="minorHAnsi"/>
          <w:b/>
          <w:bCs/>
          <w:szCs w:val="22"/>
        </w:rPr>
      </w:pPr>
    </w:p>
    <w:p w14:paraId="3AFC75A9" w14:textId="77777777" w:rsidR="00FB6ACC" w:rsidRPr="00B916B0" w:rsidRDefault="00FB6ACC" w:rsidP="00FB6ACC">
      <w:pPr>
        <w:spacing w:line="276" w:lineRule="auto"/>
        <w:jc w:val="both"/>
        <w:rPr>
          <w:rFonts w:asciiTheme="minorHAnsi" w:hAnsiTheme="minorHAnsi" w:cstheme="minorHAnsi"/>
          <w:b/>
          <w:bCs/>
          <w:color w:val="0070C0"/>
          <w:szCs w:val="22"/>
        </w:rPr>
      </w:pPr>
      <w:r w:rsidRPr="00B916B0">
        <w:rPr>
          <w:rFonts w:asciiTheme="minorHAnsi" w:hAnsiTheme="minorHAnsi" w:cstheme="minorHAnsi"/>
          <w:b/>
          <w:bCs/>
          <w:color w:val="0070C0"/>
          <w:szCs w:val="22"/>
        </w:rPr>
        <w:t>Support for pupils and families</w:t>
      </w:r>
    </w:p>
    <w:p w14:paraId="61CDCEAD" w14:textId="77777777" w:rsidR="00FB6ACC" w:rsidRPr="00371D6F" w:rsidRDefault="00FB6ACC" w:rsidP="00FB6ACC">
      <w:pPr>
        <w:spacing w:line="276" w:lineRule="auto"/>
        <w:jc w:val="both"/>
        <w:rPr>
          <w:rFonts w:asciiTheme="minorHAnsi" w:hAnsiTheme="minorHAnsi" w:cstheme="minorHAnsi"/>
          <w:b/>
          <w:bCs/>
          <w:szCs w:val="22"/>
        </w:rPr>
      </w:pPr>
    </w:p>
    <w:p w14:paraId="0E954829" w14:textId="3374A92E"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We do not underestimate how difficult the recent weeks have been for us all and we all will have been touched in some way by the coronavirus pandemic. We recognise the need to focus on pupils’ emotional wellbeing as well as their return to learning. </w:t>
      </w:r>
      <w:r w:rsidR="003451B5">
        <w:rPr>
          <w:rFonts w:asciiTheme="minorHAnsi" w:hAnsiTheme="minorHAnsi" w:cstheme="minorHAnsi"/>
          <w:szCs w:val="22"/>
        </w:rPr>
        <w:t>This is why a significant amount of time will be spent on supporting children through PSHE and wellbeing activities.</w:t>
      </w:r>
    </w:p>
    <w:p w14:paraId="23DE523C" w14:textId="3F06E806" w:rsidR="00FB6ACC" w:rsidRPr="00371D6F" w:rsidRDefault="00FB6ACC" w:rsidP="00FB6ACC">
      <w:pPr>
        <w:spacing w:line="276" w:lineRule="auto"/>
        <w:jc w:val="both"/>
        <w:rPr>
          <w:rFonts w:asciiTheme="minorHAnsi" w:hAnsiTheme="minorHAnsi" w:cstheme="minorHAnsi"/>
          <w:b/>
          <w:bCs/>
          <w:color w:val="347186"/>
          <w:szCs w:val="22"/>
        </w:rPr>
      </w:pPr>
    </w:p>
    <w:p w14:paraId="3B435744" w14:textId="77777777"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Parents may wish to seek support for themselves from the following support agencies:</w:t>
      </w:r>
    </w:p>
    <w:p w14:paraId="52E56223" w14:textId="77777777" w:rsidR="00FB6ACC" w:rsidRPr="00371D6F" w:rsidRDefault="00FB6ACC" w:rsidP="00FB6ACC">
      <w:pPr>
        <w:spacing w:line="276" w:lineRule="auto"/>
        <w:jc w:val="both"/>
        <w:rPr>
          <w:rFonts w:asciiTheme="minorHAnsi" w:hAnsiTheme="minorHAnsi" w:cstheme="minorHAnsi"/>
          <w:b/>
          <w:bCs/>
          <w:color w:val="347186"/>
          <w:szCs w:val="22"/>
        </w:rPr>
      </w:pPr>
    </w:p>
    <w:p w14:paraId="7D039AB4" w14:textId="77777777" w:rsidR="00FB6ACC" w:rsidRPr="00371D6F" w:rsidRDefault="00FB6ACC" w:rsidP="00FB6ACC">
      <w:pPr>
        <w:pStyle w:val="ListParagraph"/>
        <w:numPr>
          <w:ilvl w:val="0"/>
          <w:numId w:val="2"/>
        </w:numPr>
        <w:jc w:val="both"/>
        <w:rPr>
          <w:rFonts w:cstheme="minorHAnsi"/>
        </w:rPr>
      </w:pPr>
      <w:r w:rsidRPr="00371D6F">
        <w:rPr>
          <w:rFonts w:cstheme="minorHAnsi"/>
        </w:rPr>
        <w:t xml:space="preserve">Samaritans – call free 24 hours a day on 116 123 </w:t>
      </w:r>
    </w:p>
    <w:p w14:paraId="503B8A6D" w14:textId="77777777" w:rsidR="00FB6ACC" w:rsidRPr="00371D6F" w:rsidRDefault="00FB6ACC" w:rsidP="00FB6ACC">
      <w:pPr>
        <w:pStyle w:val="ListParagraph"/>
        <w:numPr>
          <w:ilvl w:val="0"/>
          <w:numId w:val="2"/>
        </w:numPr>
        <w:jc w:val="both"/>
        <w:rPr>
          <w:rFonts w:cstheme="minorHAnsi"/>
        </w:rPr>
      </w:pPr>
      <w:r w:rsidRPr="00371D6F">
        <w:rPr>
          <w:rFonts w:cstheme="minorHAnsi"/>
        </w:rPr>
        <w:t>National Domestic Abuse Helpline – call for free and confidential advice, 24 hours a day on 0808 2000 247</w:t>
      </w:r>
    </w:p>
    <w:p w14:paraId="43E5A014" w14:textId="77777777" w:rsidR="00FB6ACC" w:rsidRPr="00371D6F" w:rsidRDefault="00FB6ACC" w:rsidP="00FB6ACC">
      <w:pPr>
        <w:pStyle w:val="ListParagraph"/>
        <w:numPr>
          <w:ilvl w:val="0"/>
          <w:numId w:val="2"/>
        </w:numPr>
        <w:jc w:val="both"/>
        <w:rPr>
          <w:rFonts w:cstheme="minorHAnsi"/>
        </w:rPr>
      </w:pPr>
      <w:r w:rsidRPr="00371D6F">
        <w:rPr>
          <w:rFonts w:cstheme="minorHAnsi"/>
        </w:rPr>
        <w:t xml:space="preserve">Shelter provide free confidential information, support and legal advice on all housing and homelessness issues if you call 0330 0536 083 (please note, this is not a free phone number and your call will be charged). A free </w:t>
      </w:r>
      <w:proofErr w:type="spellStart"/>
      <w:r w:rsidRPr="00371D6F">
        <w:rPr>
          <w:rFonts w:cstheme="minorHAnsi"/>
        </w:rPr>
        <w:t>webchat</w:t>
      </w:r>
      <w:proofErr w:type="spellEnd"/>
      <w:r w:rsidRPr="00371D6F">
        <w:rPr>
          <w:rFonts w:cstheme="minorHAnsi"/>
        </w:rPr>
        <w:t xml:space="preserve"> is available at </w:t>
      </w:r>
      <w:hyperlink r:id="rId13" w:history="1">
        <w:r w:rsidRPr="00371D6F">
          <w:rPr>
            <w:rStyle w:val="Hyperlink"/>
            <w:rFonts w:cstheme="minorHAnsi"/>
          </w:rPr>
          <w:t>https://england.shelter.org.uk/get_help/webchat</w:t>
        </w:r>
      </w:hyperlink>
    </w:p>
    <w:p w14:paraId="5043CB0F" w14:textId="77777777" w:rsidR="00FB6ACC" w:rsidRPr="00371D6F" w:rsidRDefault="00FB6ACC" w:rsidP="00FB6ACC">
      <w:pPr>
        <w:spacing w:line="276" w:lineRule="auto"/>
        <w:jc w:val="both"/>
        <w:rPr>
          <w:rFonts w:asciiTheme="minorHAnsi" w:hAnsiTheme="minorHAnsi" w:cstheme="minorHAnsi"/>
          <w:szCs w:val="22"/>
        </w:rPr>
      </w:pPr>
    </w:p>
    <w:p w14:paraId="7BA561C7" w14:textId="77777777"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I hope that these arrangements provide you with the information you need to support your child to return to school. </w:t>
      </w:r>
    </w:p>
    <w:p w14:paraId="07459315" w14:textId="77777777" w:rsidR="00FB6ACC" w:rsidRPr="00371D6F" w:rsidRDefault="00FB6ACC" w:rsidP="00FB6ACC">
      <w:pPr>
        <w:spacing w:line="276" w:lineRule="auto"/>
        <w:jc w:val="both"/>
        <w:rPr>
          <w:rFonts w:asciiTheme="minorHAnsi" w:hAnsiTheme="minorHAnsi" w:cstheme="minorHAnsi"/>
          <w:b/>
          <w:bCs/>
          <w:szCs w:val="22"/>
        </w:rPr>
      </w:pPr>
    </w:p>
    <w:p w14:paraId="6537F28F" w14:textId="77777777" w:rsidR="00FB6ACC" w:rsidRPr="00371D6F" w:rsidRDefault="00FB6ACC" w:rsidP="00FB6ACC">
      <w:pPr>
        <w:spacing w:line="276" w:lineRule="auto"/>
        <w:jc w:val="both"/>
        <w:rPr>
          <w:rFonts w:asciiTheme="minorHAnsi" w:hAnsiTheme="minorHAnsi" w:cstheme="minorHAnsi"/>
          <w:szCs w:val="22"/>
        </w:rPr>
      </w:pPr>
    </w:p>
    <w:p w14:paraId="0076EEA3" w14:textId="66DFCE32" w:rsidR="00FB6ACC"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Yours </w:t>
      </w:r>
      <w:r w:rsidR="003971EA">
        <w:rPr>
          <w:rFonts w:asciiTheme="minorHAnsi" w:hAnsiTheme="minorHAnsi" w:cstheme="minorHAnsi"/>
          <w:szCs w:val="22"/>
        </w:rPr>
        <w:t>faithfully,</w:t>
      </w:r>
    </w:p>
    <w:p w14:paraId="32F63533" w14:textId="2A63A19F" w:rsidR="00BB3DB3" w:rsidRDefault="00BB3DB3" w:rsidP="00FB6ACC">
      <w:pPr>
        <w:spacing w:line="276" w:lineRule="auto"/>
        <w:jc w:val="both"/>
        <w:rPr>
          <w:rFonts w:asciiTheme="minorHAnsi" w:hAnsiTheme="minorHAnsi" w:cstheme="minorHAnsi"/>
          <w:szCs w:val="22"/>
        </w:rPr>
      </w:pPr>
    </w:p>
    <w:p w14:paraId="4B3C1E2A" w14:textId="169C733F" w:rsidR="00BB3DB3" w:rsidRDefault="00BB3DB3" w:rsidP="00FB6ACC">
      <w:pPr>
        <w:spacing w:line="276" w:lineRule="auto"/>
        <w:jc w:val="both"/>
        <w:rPr>
          <w:rFonts w:asciiTheme="minorHAnsi" w:hAnsiTheme="minorHAnsi" w:cstheme="minorHAnsi"/>
          <w:szCs w:val="22"/>
        </w:rPr>
      </w:pPr>
      <w:r>
        <w:rPr>
          <w:rFonts w:asciiTheme="minorHAnsi" w:hAnsiTheme="minorHAnsi" w:cstheme="minorHAnsi"/>
          <w:szCs w:val="22"/>
        </w:rPr>
        <w:t xml:space="preserve">Mark </w:t>
      </w:r>
      <w:proofErr w:type="spellStart"/>
      <w:r>
        <w:rPr>
          <w:rFonts w:asciiTheme="minorHAnsi" w:hAnsiTheme="minorHAnsi" w:cstheme="minorHAnsi"/>
          <w:szCs w:val="22"/>
        </w:rPr>
        <w:t>Wieder</w:t>
      </w:r>
      <w:proofErr w:type="spellEnd"/>
    </w:p>
    <w:p w14:paraId="0AFDEEE3" w14:textId="4AC48CCF" w:rsidR="00BB3DB3" w:rsidRDefault="00BB3DB3" w:rsidP="00FB6ACC">
      <w:pPr>
        <w:spacing w:line="276" w:lineRule="auto"/>
        <w:jc w:val="both"/>
        <w:rPr>
          <w:rFonts w:asciiTheme="minorHAnsi" w:hAnsiTheme="minorHAnsi" w:cstheme="minorHAnsi"/>
          <w:szCs w:val="22"/>
        </w:rPr>
      </w:pPr>
      <w:r>
        <w:rPr>
          <w:rFonts w:asciiTheme="minorHAnsi" w:hAnsiTheme="minorHAnsi" w:cstheme="minorHAnsi"/>
          <w:szCs w:val="22"/>
        </w:rPr>
        <w:t>Head of School</w:t>
      </w:r>
      <w:bookmarkStart w:id="0" w:name="_GoBack"/>
      <w:bookmarkEnd w:id="0"/>
    </w:p>
    <w:p w14:paraId="3C860765" w14:textId="77777777" w:rsidR="003971EA" w:rsidRPr="00371D6F" w:rsidRDefault="003971EA" w:rsidP="00FB6ACC">
      <w:pPr>
        <w:spacing w:line="276" w:lineRule="auto"/>
        <w:jc w:val="both"/>
        <w:rPr>
          <w:rFonts w:asciiTheme="minorHAnsi" w:hAnsiTheme="minorHAnsi" w:cstheme="minorHAnsi"/>
          <w:szCs w:val="22"/>
        </w:rPr>
      </w:pPr>
    </w:p>
    <w:sectPr w:rsidR="003971EA" w:rsidRPr="00371D6F" w:rsidSect="003971EA">
      <w:headerReference w:type="first" r:id="rId14"/>
      <w:footerReference w:type="first" r:id="rId15"/>
      <w:pgSz w:w="11906" w:h="16838"/>
      <w:pgMar w:top="1521" w:right="991"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B93B" w14:textId="77777777" w:rsidR="00984B07" w:rsidRDefault="00984B07" w:rsidP="00FB6ACC">
      <w:r>
        <w:separator/>
      </w:r>
    </w:p>
  </w:endnote>
  <w:endnote w:type="continuationSeparator" w:id="0">
    <w:p w14:paraId="126F4A05" w14:textId="77777777" w:rsidR="00984B07" w:rsidRDefault="00984B07" w:rsidP="00FB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E8DB" w14:textId="77777777" w:rsidR="005E585A" w:rsidRDefault="00915F07">
    <w:pPr>
      <w:pStyle w:val="Footer"/>
    </w:pPr>
    <w:r>
      <w:rPr>
        <w:noProof/>
        <w:lang w:eastAsia="en-GB"/>
      </w:rPr>
      <mc:AlternateContent>
        <mc:Choice Requires="wps">
          <w:drawing>
            <wp:anchor distT="0" distB="0" distL="114300" distR="114300" simplePos="0" relativeHeight="251661312" behindDoc="0" locked="0" layoutInCell="1" allowOverlap="1" wp14:anchorId="662DC27B" wp14:editId="048ACD8B">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4B47D6" w14:textId="65318C9B" w:rsidR="005E585A" w:rsidRPr="0093665E" w:rsidRDefault="00BB3DB3"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C27B" id="_x0000_t202" coordsize="21600,21600" o:spt="202" path="m,l,21600r21600,l21600,xe">
              <v:stroke joinstyle="miter"/>
              <v:path gradientshapeok="t" o:connecttype="rect"/>
            </v:shapetype>
            <v:shape id="Text Box 8" o:spid="_x0000_s1029"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" filled="f" stroked="f">
              <v:textbox>
                <w:txbxContent>
                  <w:p w14:paraId="644B47D6" w14:textId="65318C9B" w:rsidR="005E585A" w:rsidRPr="0093665E" w:rsidRDefault="00B044E8"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62E02" w14:textId="77777777" w:rsidR="00984B07" w:rsidRDefault="00984B07" w:rsidP="00FB6ACC">
      <w:r>
        <w:separator/>
      </w:r>
    </w:p>
  </w:footnote>
  <w:footnote w:type="continuationSeparator" w:id="0">
    <w:p w14:paraId="578FC708" w14:textId="77777777" w:rsidR="00984B07" w:rsidRDefault="00984B07" w:rsidP="00FB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E1FB" w14:textId="77777777" w:rsidR="005E585A" w:rsidRDefault="00FB6ACC">
    <w:pPr>
      <w:pStyle w:val="Header"/>
    </w:pPr>
    <w:r>
      <w:rPr>
        <w:noProof/>
        <w:lang w:eastAsia="en-GB"/>
      </w:rPr>
      <mc:AlternateContent>
        <mc:Choice Requires="wps">
          <w:drawing>
            <wp:anchor distT="0" distB="0" distL="114300" distR="114300" simplePos="0" relativeHeight="251664384" behindDoc="0" locked="0" layoutInCell="1" allowOverlap="1" wp14:anchorId="0B7A9FDC" wp14:editId="295FFCAB">
              <wp:simplePos x="0" y="0"/>
              <wp:positionH relativeFrom="column">
                <wp:posOffset>-219710</wp:posOffset>
              </wp:positionH>
              <wp:positionV relativeFrom="paragraph">
                <wp:posOffset>-401955</wp:posOffset>
              </wp:positionV>
              <wp:extent cx="1190625" cy="885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885825"/>
                      </a:xfrm>
                      <a:prstGeom prst="rect">
                        <a:avLst/>
                      </a:prstGeom>
                      <a:solidFill>
                        <a:schemeClr val="lt1"/>
                      </a:solidFill>
                      <a:ln w="6350">
                        <a:solidFill>
                          <a:prstClr val="black"/>
                        </a:solidFill>
                      </a:ln>
                    </wps:spPr>
                    <wps:txbx>
                      <w:txbxContent>
                        <w:p w14:paraId="623D75CB" w14:textId="6DD8D349" w:rsidR="00FB6ACC" w:rsidRDefault="00365FB2">
                          <w:r>
                            <w:rPr>
                              <w:noProof/>
                              <w:lang w:eastAsia="en-GB"/>
                            </w:rPr>
                            <w:drawing>
                              <wp:inline distT="0" distB="0" distL="0" distR="0" wp14:anchorId="322E9A1F" wp14:editId="5A70D7BE">
                                <wp:extent cx="1029970" cy="806603"/>
                                <wp:effectExtent l="0" t="0" r="0" b="0"/>
                                <wp:docPr id="4" name="Picture 4" descr="Civita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ta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8066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A9FDC" id="_x0000_t202" coordsize="21600,21600" o:spt="202" path="m,l,21600r21600,l21600,xe">
              <v:stroke joinstyle="miter"/>
              <v:path gradientshapeok="t" o:connecttype="rect"/>
            </v:shapetype>
            <v:shape id="Text Box 2" o:spid="_x0000_s1026" type="#_x0000_t202" style="position:absolute;margin-left:-17.3pt;margin-top:-31.65pt;width:93.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" fillcolor="white [3201]" strokeweight=".5pt">
              <v:textbox>
                <w:txbxContent>
                  <w:p w14:paraId="623D75CB" w14:textId="6DD8D349" w:rsidR="00FB6ACC" w:rsidRDefault="00365FB2">
                    <w:r>
                      <w:rPr>
                        <w:noProof/>
                        <w:lang w:eastAsia="en-GB"/>
                      </w:rPr>
                      <w:drawing>
                        <wp:inline distT="0" distB="0" distL="0" distR="0" wp14:anchorId="322E9A1F" wp14:editId="5A70D7BE">
                          <wp:extent cx="1029970" cy="806603"/>
                          <wp:effectExtent l="0" t="0" r="0" b="0"/>
                          <wp:docPr id="4" name="Picture 4" descr="Civita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ta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80660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797D156" wp14:editId="07777777">
              <wp:simplePos x="0" y="0"/>
              <wp:positionH relativeFrom="column">
                <wp:posOffset>5308600</wp:posOffset>
              </wp:positionH>
              <wp:positionV relativeFrom="paragraph">
                <wp:posOffset>-233680</wp:posOffset>
              </wp:positionV>
              <wp:extent cx="112395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3950" cy="647700"/>
                      </a:xfrm>
                      <a:prstGeom prst="rect">
                        <a:avLst/>
                      </a:prstGeom>
                      <a:solidFill>
                        <a:schemeClr val="lt1"/>
                      </a:solidFill>
                      <a:ln w="6350">
                        <a:noFill/>
                      </a:ln>
                    </wps:spPr>
                    <wps:txbx>
                      <w:txbxContent>
                        <w:p w14:paraId="738610EB" w14:textId="77777777" w:rsidR="00FB6ACC" w:rsidRDefault="00FB6ACC">
                          <w:r>
                            <w:rPr>
                              <w:noProof/>
                              <w:color w:val="000000"/>
                              <w:lang w:eastAsia="en-GB"/>
                            </w:rPr>
                            <w:drawing>
                              <wp:inline distT="0" distB="0" distL="0" distR="0" wp14:anchorId="432F1524" wp14:editId="004AEEE8">
                                <wp:extent cx="934720" cy="483275"/>
                                <wp:effectExtent l="0" t="0" r="0" b="0"/>
                                <wp:docPr id="3" name="Picture 3"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34720" cy="483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53414EAC">
            <v:shape id="Text Box 1" style="position:absolute;margin-left:418pt;margin-top:-18.4pt;width:8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">
              <v:textbox>
                <w:txbxContent>
                  <w:p w:rsidR="00FB6ACC" w:rsidRDefault="00FB6ACC" w14:paraId="637805D2" wp14:textId="77777777">
                    <w:r>
                      <w:rPr>
                        <w:noProof/>
                        <w:color w:val="000000"/>
                        <w:lang w:eastAsia="en-GB"/>
                      </w:rPr>
                      <w:drawing>
                        <wp:inline xmlns:wp14="http://schemas.microsoft.com/office/word/2010/wordprocessingDrawing" distT="0" distB="0" distL="0" distR="0" wp14:anchorId="3FE9467B" wp14:editId="004AEEE8">
                          <wp:extent cx="934720" cy="483275"/>
                          <wp:effectExtent l="0" t="0" r="0" b="0"/>
                          <wp:docPr id="443153636" name="Picture 15"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4720" cy="483275"/>
                                  </a:xfrm>
                                  <a:prstGeom prst="rect">
                                    <a:avLst/>
                                  </a:prstGeom>
                                  <a:noFill/>
                                  <a:ln>
                                    <a:noFill/>
                                  </a:ln>
                                </pic:spPr>
                              </pic:pic>
                            </a:graphicData>
                          </a:graphic>
                        </wp:inline>
                      </w:drawing>
                    </w:r>
                  </w:p>
                </w:txbxContent>
              </v:textbox>
            </v:shape>
          </w:pict>
        </mc:Fallback>
      </mc:AlternateContent>
    </w:r>
    <w:r w:rsidR="00915F07">
      <w:rPr>
        <w:noProof/>
        <w:lang w:eastAsia="en-GB"/>
      </w:rPr>
      <mc:AlternateContent>
        <mc:Choice Requires="wps">
          <w:drawing>
            <wp:anchor distT="45720" distB="45720" distL="114300" distR="114300" simplePos="0" relativeHeight="251659264" behindDoc="0" locked="0" layoutInCell="1" allowOverlap="1" wp14:anchorId="799A916A" wp14:editId="39C99ABA">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1D4B2F8" w14:textId="77777777" w:rsidR="0066486A" w:rsidRPr="0066486A" w:rsidRDefault="00915F07"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A7A70D4">
            <v:shape id="_x0000_s1028" style="position:absolute;margin-left:468pt;margin-top:-30.95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&#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J5POwyACAAAiBAAADgAAAAAAAAAAAAAAAAAuAgAAZHJzL2Uyb0RvYy54&#10;bWxQSwECLQAUAAYACAAAACEAp+6B/OEAAAAMAQAADwAAAAAAAAAAAAAAAAB6BAAAZHJzL2Rvd25y&#10;ZXYueG1sUEsFBgAAAAAEAAQA8wAAAIgFAAAAAA==&#10;" w14:anchorId="799A916A">
              <v:textbox style="mso-fit-shape-to-text:t">
                <w:txbxContent>
                  <w:p w:rsidRPr="0066486A" w:rsidR="0066486A" w:rsidP="0066486A" w:rsidRDefault="00915F07" w14:paraId="74068F9A" wp14:textId="77777777">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120D"/>
    <w:multiLevelType w:val="hybridMultilevel"/>
    <w:tmpl w:val="F21492F8"/>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A4497"/>
    <w:multiLevelType w:val="hybridMultilevel"/>
    <w:tmpl w:val="6A78F3D4"/>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17CA5"/>
    <w:multiLevelType w:val="hybridMultilevel"/>
    <w:tmpl w:val="46EE9BAA"/>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23C2E"/>
    <w:multiLevelType w:val="hybridMultilevel"/>
    <w:tmpl w:val="ED8E15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5C645BC"/>
    <w:multiLevelType w:val="hybridMultilevel"/>
    <w:tmpl w:val="CB9E1D18"/>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24EA5"/>
    <w:multiLevelType w:val="hybridMultilevel"/>
    <w:tmpl w:val="8E2482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342304"/>
    <w:multiLevelType w:val="hybridMultilevel"/>
    <w:tmpl w:val="2E3AE530"/>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286E"/>
    <w:multiLevelType w:val="hybridMultilevel"/>
    <w:tmpl w:val="794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1"/>
  </w:num>
  <w:num w:numId="6">
    <w:abstractNumId w:val="8"/>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CC"/>
    <w:rsid w:val="00194BDE"/>
    <w:rsid w:val="002237D9"/>
    <w:rsid w:val="002B46F9"/>
    <w:rsid w:val="00321127"/>
    <w:rsid w:val="00325ECC"/>
    <w:rsid w:val="003451B5"/>
    <w:rsid w:val="00365FB2"/>
    <w:rsid w:val="0037193E"/>
    <w:rsid w:val="00371D6F"/>
    <w:rsid w:val="003971EA"/>
    <w:rsid w:val="005B56F5"/>
    <w:rsid w:val="005B5884"/>
    <w:rsid w:val="005F5947"/>
    <w:rsid w:val="00661AFD"/>
    <w:rsid w:val="006D6157"/>
    <w:rsid w:val="00773C2B"/>
    <w:rsid w:val="007D3B74"/>
    <w:rsid w:val="0080200E"/>
    <w:rsid w:val="008271F9"/>
    <w:rsid w:val="00874296"/>
    <w:rsid w:val="008D62A2"/>
    <w:rsid w:val="00915F07"/>
    <w:rsid w:val="00984B07"/>
    <w:rsid w:val="009962B7"/>
    <w:rsid w:val="009E1D6A"/>
    <w:rsid w:val="009E4AE7"/>
    <w:rsid w:val="00A211F8"/>
    <w:rsid w:val="00A565DA"/>
    <w:rsid w:val="00AC095C"/>
    <w:rsid w:val="00B044E8"/>
    <w:rsid w:val="00B06BB1"/>
    <w:rsid w:val="00B3097F"/>
    <w:rsid w:val="00B7404A"/>
    <w:rsid w:val="00B916B0"/>
    <w:rsid w:val="00BB3DB3"/>
    <w:rsid w:val="00BC6905"/>
    <w:rsid w:val="00BE1EA0"/>
    <w:rsid w:val="00C9030E"/>
    <w:rsid w:val="00D2299F"/>
    <w:rsid w:val="00D34D69"/>
    <w:rsid w:val="00DF5D2B"/>
    <w:rsid w:val="00E62E86"/>
    <w:rsid w:val="00EB3C19"/>
    <w:rsid w:val="00EE7C54"/>
    <w:rsid w:val="00EF639C"/>
    <w:rsid w:val="00F332CB"/>
    <w:rsid w:val="00F977D4"/>
    <w:rsid w:val="00FA501C"/>
    <w:rsid w:val="00FB3B6B"/>
    <w:rsid w:val="00FB6ACC"/>
    <w:rsid w:val="00FF03DF"/>
    <w:rsid w:val="00FF456E"/>
    <w:rsid w:val="422CE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8A24D"/>
  <w15:chartTrackingRefBased/>
  <w15:docId w15:val="{ECE7C6BF-0B99-4E8E-95D5-2A528665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CC"/>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6ACC"/>
    <w:pPr>
      <w:tabs>
        <w:tab w:val="center" w:pos="4513"/>
        <w:tab w:val="right" w:pos="9026"/>
      </w:tabs>
    </w:pPr>
  </w:style>
  <w:style w:type="character" w:customStyle="1" w:styleId="HeaderChar">
    <w:name w:val="Header Char"/>
    <w:basedOn w:val="DefaultParagraphFont"/>
    <w:link w:val="Header"/>
    <w:rsid w:val="00FB6ACC"/>
    <w:rPr>
      <w:rFonts w:ascii="Arial" w:eastAsiaTheme="minorEastAsia" w:hAnsi="Arial"/>
      <w:szCs w:val="24"/>
    </w:rPr>
  </w:style>
  <w:style w:type="paragraph" w:styleId="Footer">
    <w:name w:val="footer"/>
    <w:basedOn w:val="Normal"/>
    <w:link w:val="FooterChar"/>
    <w:uiPriority w:val="99"/>
    <w:unhideWhenUsed/>
    <w:rsid w:val="00FB6ACC"/>
    <w:pPr>
      <w:tabs>
        <w:tab w:val="center" w:pos="4513"/>
        <w:tab w:val="right" w:pos="9026"/>
      </w:tabs>
    </w:pPr>
  </w:style>
  <w:style w:type="character" w:customStyle="1" w:styleId="FooterChar">
    <w:name w:val="Footer Char"/>
    <w:basedOn w:val="DefaultParagraphFont"/>
    <w:link w:val="Footer"/>
    <w:uiPriority w:val="99"/>
    <w:rsid w:val="00FB6ACC"/>
    <w:rPr>
      <w:rFonts w:ascii="Arial" w:eastAsiaTheme="minorEastAsia" w:hAnsi="Arial"/>
      <w:szCs w:val="24"/>
    </w:rPr>
  </w:style>
  <w:style w:type="paragraph" w:styleId="ListParagraph">
    <w:name w:val="List Paragraph"/>
    <w:basedOn w:val="Normal"/>
    <w:uiPriority w:val="34"/>
    <w:qFormat/>
    <w:rsid w:val="00FB6ACC"/>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FB6ACC"/>
    <w:rPr>
      <w:color w:val="0563C1" w:themeColor="hyperlink"/>
      <w:u w:val="single"/>
    </w:rPr>
  </w:style>
  <w:style w:type="paragraph" w:customStyle="1" w:styleId="TSB-PolicyBullets">
    <w:name w:val="TSB - Policy Bullets"/>
    <w:basedOn w:val="ListParagraph"/>
    <w:link w:val="TSB-PolicyBulletsChar"/>
    <w:autoRedefine/>
    <w:qFormat/>
    <w:rsid w:val="00FB6ACC"/>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FB6ACC"/>
    <w:rPr>
      <w:rFonts w:ascii="Arial" w:hAnsi="Arial" w:cs="Arial"/>
      <w:lang w:eastAsia="en-GB"/>
    </w:rPr>
  </w:style>
  <w:style w:type="paragraph" w:styleId="BalloonText">
    <w:name w:val="Balloon Text"/>
    <w:basedOn w:val="Normal"/>
    <w:link w:val="BalloonTextChar"/>
    <w:uiPriority w:val="99"/>
    <w:semiHidden/>
    <w:unhideWhenUsed/>
    <w:rsid w:val="00371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6F"/>
    <w:rPr>
      <w:rFonts w:ascii="Segoe UI" w:eastAsiaTheme="minorEastAsia" w:hAnsi="Segoe UI" w:cs="Segoe UI"/>
      <w:sz w:val="18"/>
      <w:szCs w:val="18"/>
    </w:rPr>
  </w:style>
  <w:style w:type="table" w:styleId="TableGrid">
    <w:name w:val="Table Grid"/>
    <w:basedOn w:val="TableNormal"/>
    <w:uiPriority w:val="39"/>
    <w:rsid w:val="0032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england.shelter.org.uk/get_help/webchat" TargetMode="External"/><Relationship Id="rId3" Type="http://schemas.openxmlformats.org/officeDocument/2006/relationships/settings" Target="settings.xml"/><Relationship Id="rId7" Type="http://schemas.openxmlformats.org/officeDocument/2006/relationships/hyperlink" Target="mailto:office@civitasacademy.co.uk"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865a4556-1054-453c-a003-afbb6aea007c"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cid:865a4556-1054-453c-a003-afbb6aea007c"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Ellyard</dc:creator>
  <cp:keywords/>
  <dc:description/>
  <cp:lastModifiedBy>Head</cp:lastModifiedBy>
  <cp:revision>5</cp:revision>
  <cp:lastPrinted>2020-05-12T13:04:00Z</cp:lastPrinted>
  <dcterms:created xsi:type="dcterms:W3CDTF">2020-06-03T07:13:00Z</dcterms:created>
  <dcterms:modified xsi:type="dcterms:W3CDTF">2020-06-04T11:48:00Z</dcterms:modified>
</cp:coreProperties>
</file>