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Pr="008F5D99" w:rsidRDefault="00F655A4" w:rsidP="000440BF">
      <w:pPr>
        <w:pStyle w:val="NoSpacing"/>
        <w:jc w:val="center"/>
        <w:rPr>
          <w:rFonts w:cstheme="minorHAnsi"/>
          <w:b/>
          <w:sz w:val="40"/>
          <w:szCs w:val="40"/>
          <w:u w:val="single"/>
        </w:rPr>
      </w:pPr>
      <w:r w:rsidRPr="008F5D99">
        <w:rPr>
          <w:rFonts w:cstheme="minorHAnsi"/>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8F5D99" w:rsidRDefault="00E1723E" w:rsidP="00F655A4">
      <w:pPr>
        <w:pStyle w:val="NoSpacing"/>
        <w:rPr>
          <w:rFonts w:cstheme="minorHAnsi"/>
          <w:b/>
          <w:sz w:val="46"/>
          <w:szCs w:val="40"/>
        </w:rPr>
      </w:pPr>
      <w:r>
        <w:rPr>
          <w:rFonts w:cstheme="minorHAnsi"/>
          <w:b/>
          <w:sz w:val="46"/>
          <w:szCs w:val="40"/>
        </w:rPr>
        <w:t>Year 3</w:t>
      </w:r>
      <w:r w:rsidR="000440BF" w:rsidRPr="008F5D99">
        <w:rPr>
          <w:rFonts w:cstheme="minorHAnsi"/>
          <w:b/>
          <w:sz w:val="46"/>
          <w:szCs w:val="40"/>
        </w:rPr>
        <w:t xml:space="preserve"> Curriculum Overview</w:t>
      </w:r>
      <w:r w:rsidR="00F655A4" w:rsidRPr="008F5D99">
        <w:rPr>
          <w:rFonts w:cstheme="minorHAnsi"/>
          <w:b/>
          <w:sz w:val="46"/>
          <w:szCs w:val="40"/>
        </w:rPr>
        <w:t xml:space="preserve">: </w:t>
      </w:r>
      <w:r w:rsidR="0029738B">
        <w:rPr>
          <w:rFonts w:cstheme="minorHAnsi"/>
          <w:b/>
          <w:sz w:val="46"/>
          <w:szCs w:val="40"/>
        </w:rPr>
        <w:t>Summer 2</w:t>
      </w:r>
    </w:p>
    <w:p w:rsidR="00F655A4" w:rsidRPr="008F5D99" w:rsidRDefault="00F655A4" w:rsidP="000440BF">
      <w:pPr>
        <w:pStyle w:val="NoSpacing"/>
        <w:rPr>
          <w:rFonts w:cstheme="minorHAnsi"/>
          <w:b/>
        </w:rPr>
      </w:pPr>
    </w:p>
    <w:p w:rsidR="00EE5B05" w:rsidRPr="008F5D99" w:rsidRDefault="0029738B" w:rsidP="000440BF">
      <w:pPr>
        <w:pStyle w:val="NoSpacing"/>
        <w:rPr>
          <w:rFonts w:cstheme="minorHAnsi"/>
        </w:rPr>
      </w:pPr>
      <w:r>
        <w:rPr>
          <w:rFonts w:cstheme="minorHAnsi"/>
          <w:b/>
        </w:rPr>
        <w:t>Summer</w:t>
      </w:r>
      <w:r w:rsidR="009D08FE">
        <w:rPr>
          <w:rFonts w:cstheme="minorHAnsi"/>
          <w:b/>
        </w:rPr>
        <w:t xml:space="preserve"> 2</w:t>
      </w:r>
      <w:r w:rsidR="000440BF" w:rsidRPr="008F5D99">
        <w:rPr>
          <w:rFonts w:cstheme="minorHAnsi"/>
          <w:b/>
        </w:rPr>
        <w:t xml:space="preserve"> Topic</w:t>
      </w:r>
      <w:r w:rsidR="00EE5B05" w:rsidRPr="008F5D99">
        <w:rPr>
          <w:rFonts w:cstheme="minorHAnsi"/>
          <w:b/>
        </w:rPr>
        <w:t>:</w:t>
      </w:r>
      <w:r w:rsidR="00102AB9">
        <w:rPr>
          <w:rFonts w:cstheme="minorHAnsi"/>
          <w:b/>
        </w:rPr>
        <w:t xml:space="preserve"> </w:t>
      </w:r>
      <w:r>
        <w:rPr>
          <w:rFonts w:cstheme="minorHAnsi"/>
          <w:b/>
        </w:rPr>
        <w:t>The Stone Age</w:t>
      </w:r>
    </w:p>
    <w:p w:rsidR="000440BF" w:rsidRPr="008F5D99" w:rsidRDefault="000440BF" w:rsidP="000440BF">
      <w:pPr>
        <w:pStyle w:val="NoSpacing"/>
        <w:jc w:val="center"/>
        <w:rPr>
          <w:rFonts w:cstheme="minorHAnsi"/>
          <w:b/>
          <w:sz w:val="20"/>
          <w:szCs w:val="40"/>
          <w:u w:val="single"/>
        </w:rPr>
      </w:pPr>
    </w:p>
    <w:tbl>
      <w:tblPr>
        <w:tblStyle w:val="TableGrid"/>
        <w:tblW w:w="0" w:type="auto"/>
        <w:tblLook w:val="04A0" w:firstRow="1" w:lastRow="0" w:firstColumn="1" w:lastColumn="0" w:noHBand="0" w:noVBand="1"/>
      </w:tblPr>
      <w:tblGrid>
        <w:gridCol w:w="1413"/>
        <w:gridCol w:w="4536"/>
        <w:gridCol w:w="4507"/>
      </w:tblGrid>
      <w:tr w:rsidR="00E31BC2" w:rsidRPr="008F5D99" w:rsidTr="00102AB9">
        <w:tc>
          <w:tcPr>
            <w:tcW w:w="1413" w:type="dxa"/>
            <w:shd w:val="clear" w:color="auto" w:fill="D0CECE" w:themeFill="background2" w:themeFillShade="E6"/>
          </w:tcPr>
          <w:p w:rsidR="00E31BC2" w:rsidRPr="008F5D99" w:rsidRDefault="00E31BC2" w:rsidP="00EE5B05">
            <w:pPr>
              <w:pStyle w:val="NoSpacing"/>
              <w:jc w:val="center"/>
              <w:rPr>
                <w:rFonts w:cstheme="minorHAnsi"/>
                <w:b/>
              </w:rPr>
            </w:pPr>
            <w:r w:rsidRPr="008F5D99">
              <w:rPr>
                <w:rFonts w:cstheme="minorHAnsi"/>
                <w:b/>
              </w:rPr>
              <w:t>Subject</w:t>
            </w:r>
          </w:p>
        </w:tc>
        <w:tc>
          <w:tcPr>
            <w:tcW w:w="4536" w:type="dxa"/>
            <w:shd w:val="clear" w:color="auto" w:fill="D0CECE" w:themeFill="background2" w:themeFillShade="E6"/>
          </w:tcPr>
          <w:p w:rsidR="00E31BC2" w:rsidRPr="008F5D99" w:rsidRDefault="00B26A7A" w:rsidP="00EE5B05">
            <w:pPr>
              <w:pStyle w:val="NoSpacing"/>
              <w:jc w:val="center"/>
              <w:rPr>
                <w:rFonts w:cstheme="minorHAnsi"/>
                <w:b/>
              </w:rPr>
            </w:pPr>
            <w:r w:rsidRPr="008F5D99">
              <w:rPr>
                <w:rFonts w:cstheme="minorHAnsi"/>
                <w:b/>
              </w:rPr>
              <w:t>Skills T</w:t>
            </w:r>
            <w:r w:rsidR="00E31BC2" w:rsidRPr="008F5D99">
              <w:rPr>
                <w:rFonts w:cstheme="minorHAnsi"/>
                <w:b/>
              </w:rPr>
              <w:t>aught</w:t>
            </w:r>
          </w:p>
        </w:tc>
        <w:tc>
          <w:tcPr>
            <w:tcW w:w="4507" w:type="dxa"/>
            <w:shd w:val="clear" w:color="auto" w:fill="D0CECE" w:themeFill="background2" w:themeFillShade="E6"/>
          </w:tcPr>
          <w:p w:rsidR="00E31BC2" w:rsidRPr="008F5D99" w:rsidRDefault="00D97BFC" w:rsidP="00EE5B05">
            <w:pPr>
              <w:pStyle w:val="NoSpacing"/>
              <w:jc w:val="center"/>
              <w:rPr>
                <w:rFonts w:cstheme="minorHAnsi"/>
                <w:b/>
              </w:rPr>
            </w:pPr>
            <w:r w:rsidRPr="008F5D99">
              <w:rPr>
                <w:rFonts w:cstheme="minorHAnsi"/>
                <w:b/>
              </w:rPr>
              <w:t>How can you help?</w:t>
            </w:r>
          </w:p>
        </w:tc>
      </w:tr>
      <w:tr w:rsidR="00705EFD" w:rsidRPr="008F5D99" w:rsidTr="00102AB9">
        <w:tc>
          <w:tcPr>
            <w:tcW w:w="1413" w:type="dxa"/>
          </w:tcPr>
          <w:p w:rsidR="00705EFD" w:rsidRPr="008F5D99" w:rsidRDefault="00705EFD" w:rsidP="00705EFD">
            <w:pPr>
              <w:pStyle w:val="NoSpacing"/>
              <w:rPr>
                <w:rFonts w:cstheme="minorHAnsi"/>
              </w:rPr>
            </w:pPr>
            <w:r w:rsidRPr="008F5D99">
              <w:rPr>
                <w:rFonts w:cstheme="minorHAnsi"/>
              </w:rPr>
              <w:t>English</w:t>
            </w:r>
          </w:p>
          <w:p w:rsidR="00D34A28" w:rsidRPr="008F5D99" w:rsidRDefault="00D34A28" w:rsidP="00705EFD">
            <w:pPr>
              <w:pStyle w:val="NoSpacing"/>
              <w:rPr>
                <w:rFonts w:cstheme="minorHAnsi"/>
              </w:rPr>
            </w:pPr>
          </w:p>
        </w:tc>
        <w:tc>
          <w:tcPr>
            <w:tcW w:w="4536" w:type="dxa"/>
          </w:tcPr>
          <w:p w:rsidR="0029738B" w:rsidRDefault="00AC50B3" w:rsidP="0029738B">
            <w:pPr>
              <w:rPr>
                <w:rFonts w:cstheme="minorHAnsi"/>
                <w:sz w:val="20"/>
                <w:szCs w:val="20"/>
              </w:rPr>
            </w:pPr>
            <w:r>
              <w:rPr>
                <w:rFonts w:cstheme="minorHAnsi"/>
                <w:sz w:val="20"/>
                <w:szCs w:val="20"/>
              </w:rPr>
              <w:t>In English, we will be reading a variety of texts linking to our topic</w:t>
            </w:r>
            <w:r w:rsidR="0029738B">
              <w:rPr>
                <w:rFonts w:cstheme="minorHAnsi"/>
                <w:sz w:val="20"/>
                <w:szCs w:val="20"/>
              </w:rPr>
              <w:t>. We will be securing the key grammatical skills and writing features we have learnt in Year 3 and recapping the use of fronted adverbials, relative clauses and paragraphs. We will continue to practice using a range of punctuation consistently within our writing.</w:t>
            </w:r>
          </w:p>
          <w:p w:rsidR="008C62C2" w:rsidRPr="008F5D99" w:rsidRDefault="008C62C2" w:rsidP="008C62C2">
            <w:pPr>
              <w:rPr>
                <w:rFonts w:cstheme="minorHAnsi"/>
                <w:sz w:val="20"/>
                <w:szCs w:val="20"/>
              </w:rPr>
            </w:pPr>
            <w:r>
              <w:rPr>
                <w:rFonts w:cstheme="minorHAnsi"/>
                <w:sz w:val="20"/>
                <w:szCs w:val="20"/>
              </w:rPr>
              <w:t xml:space="preserve"> </w:t>
            </w:r>
          </w:p>
        </w:tc>
        <w:tc>
          <w:tcPr>
            <w:tcW w:w="4507" w:type="dxa"/>
          </w:tcPr>
          <w:p w:rsidR="00C510C9" w:rsidRPr="008F5D99" w:rsidRDefault="008712BD" w:rsidP="00644D8B">
            <w:pPr>
              <w:rPr>
                <w:rFonts w:cstheme="minorHAnsi"/>
                <w:sz w:val="20"/>
                <w:szCs w:val="20"/>
              </w:rPr>
            </w:pPr>
            <w:r>
              <w:rPr>
                <w:rFonts w:cstheme="minorHAnsi"/>
                <w:sz w:val="20"/>
                <w:szCs w:val="20"/>
              </w:rPr>
              <w:t>Encourage lots of reading at home</w:t>
            </w:r>
            <w:r w:rsidR="00102AB9">
              <w:rPr>
                <w:rFonts w:cstheme="minorHAnsi"/>
                <w:sz w:val="20"/>
                <w:szCs w:val="20"/>
              </w:rPr>
              <w:t xml:space="preserve">. </w:t>
            </w:r>
            <w:r>
              <w:rPr>
                <w:rFonts w:cstheme="minorHAnsi"/>
                <w:sz w:val="20"/>
                <w:szCs w:val="20"/>
              </w:rPr>
              <w:t xml:space="preserve">Allow time for your child to read aloud to an adult as well as independent reading. We are continuing to have a grammar and spelling focus with homework. Support your child at home by testing them on their spellings and discussing the </w:t>
            </w:r>
            <w:r w:rsidR="00476BFC">
              <w:rPr>
                <w:rFonts w:cstheme="minorHAnsi"/>
                <w:sz w:val="20"/>
                <w:szCs w:val="20"/>
              </w:rPr>
              <w:t xml:space="preserve">grammatical focus for the week. </w:t>
            </w:r>
            <w:r w:rsidR="0029738B">
              <w:rPr>
                <w:rFonts w:cstheme="minorHAnsi"/>
                <w:sz w:val="20"/>
                <w:szCs w:val="20"/>
              </w:rPr>
              <w:t>Read some non-fiction books to find out more about The Stone Age.</w:t>
            </w:r>
          </w:p>
        </w:tc>
      </w:tr>
      <w:tr w:rsidR="00705EFD" w:rsidRPr="008F5D99" w:rsidTr="00102AB9">
        <w:tc>
          <w:tcPr>
            <w:tcW w:w="1413" w:type="dxa"/>
          </w:tcPr>
          <w:p w:rsidR="00705EFD" w:rsidRPr="008F5D99" w:rsidRDefault="00705EFD" w:rsidP="00705EFD">
            <w:pPr>
              <w:pStyle w:val="NoSpacing"/>
              <w:rPr>
                <w:rFonts w:cstheme="minorHAnsi"/>
              </w:rPr>
            </w:pPr>
            <w:r w:rsidRPr="008F5D99">
              <w:rPr>
                <w:rFonts w:cstheme="minorHAnsi"/>
              </w:rPr>
              <w:t>Maths</w:t>
            </w:r>
          </w:p>
          <w:p w:rsidR="00D34A28" w:rsidRPr="008F5D99" w:rsidRDefault="00D34A28" w:rsidP="00705EFD">
            <w:pPr>
              <w:pStyle w:val="NoSpacing"/>
              <w:rPr>
                <w:rFonts w:cstheme="minorHAnsi"/>
              </w:rPr>
            </w:pPr>
          </w:p>
        </w:tc>
        <w:tc>
          <w:tcPr>
            <w:tcW w:w="4536" w:type="dxa"/>
          </w:tcPr>
          <w:p w:rsidR="00102AB9" w:rsidRDefault="00102AB9" w:rsidP="0029738B">
            <w:pPr>
              <w:rPr>
                <w:rFonts w:eastAsiaTheme="minorEastAsia" w:cstheme="minorHAnsi"/>
                <w:sz w:val="20"/>
                <w:szCs w:val="20"/>
              </w:rPr>
            </w:pPr>
            <w:r w:rsidRPr="00252C0C">
              <w:rPr>
                <w:rFonts w:eastAsiaTheme="minorEastAsia" w:cstheme="minorHAnsi"/>
                <w:sz w:val="20"/>
                <w:szCs w:val="20"/>
              </w:rPr>
              <w:t xml:space="preserve">In Maths, </w:t>
            </w:r>
            <w:r w:rsidR="00252C0C" w:rsidRPr="00252C0C">
              <w:rPr>
                <w:rFonts w:eastAsiaTheme="minorEastAsia" w:cstheme="minorHAnsi"/>
                <w:sz w:val="20"/>
                <w:szCs w:val="20"/>
              </w:rPr>
              <w:t xml:space="preserve">we </w:t>
            </w:r>
            <w:r w:rsidR="0029738B">
              <w:rPr>
                <w:rFonts w:eastAsiaTheme="minorEastAsia" w:cstheme="minorHAnsi"/>
                <w:sz w:val="20"/>
                <w:szCs w:val="20"/>
              </w:rPr>
              <w:t xml:space="preserve">will be looking at properties of 2D and 3D shapes. We will be learning about the different features of shapes and sorting them according to their properties. </w:t>
            </w:r>
          </w:p>
          <w:p w:rsidR="0029738B" w:rsidRPr="00252C0C" w:rsidRDefault="0029738B" w:rsidP="0029738B">
            <w:pPr>
              <w:rPr>
                <w:rFonts w:eastAsiaTheme="minorEastAsia" w:cstheme="minorHAnsi"/>
                <w:sz w:val="20"/>
                <w:szCs w:val="20"/>
              </w:rPr>
            </w:pPr>
            <w:r>
              <w:rPr>
                <w:rFonts w:eastAsiaTheme="minorEastAsia" w:cstheme="minorHAnsi"/>
                <w:sz w:val="20"/>
                <w:szCs w:val="20"/>
              </w:rPr>
              <w:t xml:space="preserve">We will also be learning about time and measuring intervals of time. We will solve word problems about time. </w:t>
            </w:r>
          </w:p>
        </w:tc>
        <w:tc>
          <w:tcPr>
            <w:tcW w:w="4507" w:type="dxa"/>
          </w:tcPr>
          <w:p w:rsidR="00B11497" w:rsidRDefault="0029738B" w:rsidP="00644D8B">
            <w:pPr>
              <w:rPr>
                <w:rFonts w:cstheme="minorHAnsi"/>
                <w:sz w:val="20"/>
                <w:szCs w:val="20"/>
              </w:rPr>
            </w:pPr>
            <w:r>
              <w:rPr>
                <w:rFonts w:cstheme="minorHAnsi"/>
                <w:sz w:val="20"/>
                <w:szCs w:val="20"/>
              </w:rPr>
              <w:t>Look for 2D and 3D shapes around your home, count their number of faces, vertices and edges. Make some nets and create your own 3D paper shapes.</w:t>
            </w:r>
          </w:p>
          <w:p w:rsidR="0029738B" w:rsidRPr="008F5D99" w:rsidRDefault="0029738B" w:rsidP="00644D8B">
            <w:pPr>
              <w:rPr>
                <w:rFonts w:cstheme="minorHAnsi"/>
                <w:sz w:val="20"/>
                <w:szCs w:val="20"/>
              </w:rPr>
            </w:pPr>
            <w:r>
              <w:rPr>
                <w:rFonts w:cstheme="minorHAnsi"/>
                <w:sz w:val="20"/>
                <w:szCs w:val="20"/>
              </w:rPr>
              <w:t xml:space="preserve">Help your child learn how to tell the time in both 12 hours and 24-hour format. Ask them questions about how long certain activities take. </w:t>
            </w:r>
          </w:p>
        </w:tc>
      </w:tr>
      <w:tr w:rsidR="00705EFD" w:rsidRPr="008F5D99" w:rsidTr="00102AB9">
        <w:tc>
          <w:tcPr>
            <w:tcW w:w="1413" w:type="dxa"/>
          </w:tcPr>
          <w:p w:rsidR="00705EFD" w:rsidRPr="008F5D99" w:rsidRDefault="00705EFD" w:rsidP="00705EFD">
            <w:pPr>
              <w:pStyle w:val="NoSpacing"/>
              <w:rPr>
                <w:rFonts w:cstheme="minorHAnsi"/>
              </w:rPr>
            </w:pPr>
            <w:r w:rsidRPr="008F5D99">
              <w:rPr>
                <w:rFonts w:cstheme="minorHAnsi"/>
              </w:rPr>
              <w:t>Science</w:t>
            </w:r>
          </w:p>
          <w:p w:rsidR="00D34A28" w:rsidRPr="008F5D99" w:rsidRDefault="00D34A28" w:rsidP="00705EFD">
            <w:pPr>
              <w:pStyle w:val="NoSpacing"/>
              <w:rPr>
                <w:rFonts w:cstheme="minorHAnsi"/>
              </w:rPr>
            </w:pPr>
          </w:p>
        </w:tc>
        <w:tc>
          <w:tcPr>
            <w:tcW w:w="4536" w:type="dxa"/>
          </w:tcPr>
          <w:p w:rsidR="001D2E31" w:rsidRDefault="0029738B" w:rsidP="00772AAD">
            <w:pPr>
              <w:rPr>
                <w:rFonts w:cstheme="minorHAnsi"/>
                <w:sz w:val="20"/>
                <w:szCs w:val="20"/>
              </w:rPr>
            </w:pPr>
            <w:r>
              <w:rPr>
                <w:rFonts w:cstheme="minorHAnsi"/>
                <w:sz w:val="20"/>
                <w:szCs w:val="20"/>
              </w:rPr>
              <w:t xml:space="preserve">In Science we will be learning about plants and what is needed for healthy plant growth. We will also look at the different parts of a plant. </w:t>
            </w:r>
          </w:p>
          <w:p w:rsidR="0029738B" w:rsidRPr="00B25BC0" w:rsidRDefault="0029738B" w:rsidP="00772AAD">
            <w:pPr>
              <w:rPr>
                <w:rFonts w:cstheme="minorHAnsi"/>
                <w:sz w:val="20"/>
                <w:szCs w:val="20"/>
              </w:rPr>
            </w:pPr>
            <w:r>
              <w:rPr>
                <w:rFonts w:cstheme="minorHAnsi"/>
                <w:sz w:val="20"/>
                <w:szCs w:val="20"/>
              </w:rPr>
              <w:t xml:space="preserve">We will also be exploring rocks and identifying different types. </w:t>
            </w:r>
          </w:p>
        </w:tc>
        <w:tc>
          <w:tcPr>
            <w:tcW w:w="4507" w:type="dxa"/>
          </w:tcPr>
          <w:p w:rsidR="00705EFD" w:rsidRDefault="0029738B" w:rsidP="00616DDD">
            <w:pPr>
              <w:rPr>
                <w:rFonts w:cstheme="minorHAnsi"/>
                <w:sz w:val="20"/>
                <w:szCs w:val="20"/>
              </w:rPr>
            </w:pPr>
            <w:r>
              <w:rPr>
                <w:rFonts w:cstheme="minorHAnsi"/>
                <w:sz w:val="20"/>
                <w:szCs w:val="20"/>
              </w:rPr>
              <w:t xml:space="preserve">Plant some seeds and keep a plant diary. </w:t>
            </w:r>
          </w:p>
          <w:p w:rsidR="0029738B" w:rsidRDefault="0029738B" w:rsidP="00616DDD">
            <w:pPr>
              <w:rPr>
                <w:rFonts w:cstheme="minorHAnsi"/>
                <w:sz w:val="20"/>
                <w:szCs w:val="20"/>
              </w:rPr>
            </w:pPr>
            <w:r>
              <w:rPr>
                <w:rFonts w:cstheme="minorHAnsi"/>
                <w:sz w:val="20"/>
                <w:szCs w:val="20"/>
              </w:rPr>
              <w:t xml:space="preserve">Identify different plants in the park or a garden. </w:t>
            </w:r>
          </w:p>
          <w:p w:rsidR="0029738B" w:rsidRDefault="0029738B" w:rsidP="00616DDD">
            <w:pPr>
              <w:rPr>
                <w:rFonts w:cstheme="minorHAnsi"/>
                <w:sz w:val="20"/>
                <w:szCs w:val="20"/>
              </w:rPr>
            </w:pPr>
            <w:r>
              <w:rPr>
                <w:rFonts w:cstheme="minorHAnsi"/>
                <w:sz w:val="20"/>
                <w:szCs w:val="20"/>
              </w:rPr>
              <w:t xml:space="preserve">Find out about ‘fossils’ and how they are formed. </w:t>
            </w:r>
          </w:p>
          <w:p w:rsidR="0029738B" w:rsidRPr="008F5D99" w:rsidRDefault="0029738B" w:rsidP="00616DDD">
            <w:pPr>
              <w:rPr>
                <w:rFonts w:cstheme="minorHAnsi"/>
                <w:sz w:val="20"/>
                <w:szCs w:val="20"/>
              </w:rPr>
            </w:pPr>
          </w:p>
        </w:tc>
      </w:tr>
      <w:tr w:rsidR="000B30BF" w:rsidRPr="008F5D99" w:rsidTr="00102AB9">
        <w:tc>
          <w:tcPr>
            <w:tcW w:w="1413" w:type="dxa"/>
          </w:tcPr>
          <w:p w:rsidR="000B30BF" w:rsidRPr="008F5D99" w:rsidRDefault="0029738B" w:rsidP="000440BF">
            <w:pPr>
              <w:pStyle w:val="NoSpacing"/>
              <w:rPr>
                <w:rFonts w:cstheme="minorHAnsi"/>
              </w:rPr>
            </w:pPr>
            <w:r>
              <w:rPr>
                <w:rFonts w:cstheme="minorHAnsi"/>
              </w:rPr>
              <w:t>History</w:t>
            </w:r>
          </w:p>
          <w:p w:rsidR="00D34A28" w:rsidRPr="008F5D99" w:rsidRDefault="00D34A28" w:rsidP="000440BF">
            <w:pPr>
              <w:pStyle w:val="NoSpacing"/>
              <w:rPr>
                <w:rFonts w:cstheme="minorHAnsi"/>
              </w:rPr>
            </w:pPr>
          </w:p>
        </w:tc>
        <w:tc>
          <w:tcPr>
            <w:tcW w:w="4536" w:type="dxa"/>
          </w:tcPr>
          <w:p w:rsidR="00887B35" w:rsidRPr="008F5D99" w:rsidRDefault="0029738B" w:rsidP="00772AAD">
            <w:pPr>
              <w:autoSpaceDE w:val="0"/>
              <w:autoSpaceDN w:val="0"/>
              <w:adjustRightInd w:val="0"/>
              <w:rPr>
                <w:rFonts w:cstheme="minorHAnsi"/>
                <w:sz w:val="20"/>
                <w:szCs w:val="20"/>
              </w:rPr>
            </w:pPr>
            <w:r>
              <w:rPr>
                <w:rFonts w:cstheme="minorHAnsi"/>
                <w:sz w:val="20"/>
                <w:szCs w:val="20"/>
              </w:rPr>
              <w:t xml:space="preserve">In History, we will be learning about the Stone Age and comparing this to other historical eras. We will be learning about the way of life in the Stone Age and we will be visiting </w:t>
            </w:r>
            <w:proofErr w:type="spellStart"/>
            <w:r>
              <w:rPr>
                <w:rFonts w:cstheme="minorHAnsi"/>
                <w:sz w:val="20"/>
                <w:szCs w:val="20"/>
              </w:rPr>
              <w:t>Ufton</w:t>
            </w:r>
            <w:proofErr w:type="spellEnd"/>
            <w:r>
              <w:rPr>
                <w:rFonts w:cstheme="minorHAnsi"/>
                <w:sz w:val="20"/>
                <w:szCs w:val="20"/>
              </w:rPr>
              <w:t xml:space="preserve"> Court to learn more. </w:t>
            </w:r>
          </w:p>
        </w:tc>
        <w:tc>
          <w:tcPr>
            <w:tcW w:w="4507" w:type="dxa"/>
          </w:tcPr>
          <w:p w:rsidR="000B30BF" w:rsidRPr="008F5D99" w:rsidRDefault="0029738B" w:rsidP="00D96943">
            <w:pPr>
              <w:rPr>
                <w:rFonts w:cstheme="minorHAnsi"/>
                <w:sz w:val="20"/>
                <w:szCs w:val="20"/>
              </w:rPr>
            </w:pPr>
            <w:r>
              <w:rPr>
                <w:rFonts w:cstheme="minorHAnsi"/>
                <w:sz w:val="20"/>
                <w:szCs w:val="20"/>
              </w:rPr>
              <w:t xml:space="preserve">Research the Stone Age and find out some facts about how people lived. </w:t>
            </w:r>
          </w:p>
        </w:tc>
      </w:tr>
      <w:tr w:rsidR="000B30BF" w:rsidRPr="008F5D99" w:rsidTr="00102AB9">
        <w:tc>
          <w:tcPr>
            <w:tcW w:w="1413" w:type="dxa"/>
          </w:tcPr>
          <w:p w:rsidR="000B30BF" w:rsidRPr="008F5D99" w:rsidRDefault="000B30BF" w:rsidP="000440BF">
            <w:pPr>
              <w:pStyle w:val="NoSpacing"/>
              <w:rPr>
                <w:rFonts w:cstheme="minorHAnsi"/>
              </w:rPr>
            </w:pPr>
            <w:r w:rsidRPr="008F5D99">
              <w:rPr>
                <w:rFonts w:cstheme="minorHAnsi"/>
              </w:rPr>
              <w:t>Computing</w:t>
            </w:r>
          </w:p>
          <w:p w:rsidR="00D34A28" w:rsidRPr="008F5D99" w:rsidRDefault="00D34A28" w:rsidP="000440BF">
            <w:pPr>
              <w:pStyle w:val="NoSpacing"/>
              <w:rPr>
                <w:rFonts w:cstheme="minorHAnsi"/>
              </w:rPr>
            </w:pPr>
          </w:p>
        </w:tc>
        <w:tc>
          <w:tcPr>
            <w:tcW w:w="4536" w:type="dxa"/>
          </w:tcPr>
          <w:p w:rsidR="000B30BF" w:rsidRPr="008F5D99" w:rsidRDefault="006A4597" w:rsidP="00772AAD">
            <w:pPr>
              <w:rPr>
                <w:rFonts w:cstheme="minorHAnsi"/>
                <w:sz w:val="20"/>
                <w:szCs w:val="20"/>
              </w:rPr>
            </w:pPr>
            <w:r>
              <w:rPr>
                <w:rFonts w:cstheme="minorHAnsi"/>
                <w:sz w:val="20"/>
                <w:szCs w:val="20"/>
              </w:rPr>
              <w:t xml:space="preserve">In computing we will be practicing our typing skills to increase our speed and accuracy. </w:t>
            </w:r>
          </w:p>
        </w:tc>
        <w:tc>
          <w:tcPr>
            <w:tcW w:w="4507" w:type="dxa"/>
          </w:tcPr>
          <w:p w:rsidR="000B30BF" w:rsidRPr="008F5D99" w:rsidRDefault="006A4597" w:rsidP="00D96943">
            <w:pPr>
              <w:rPr>
                <w:rFonts w:cstheme="minorHAnsi"/>
                <w:sz w:val="20"/>
                <w:szCs w:val="20"/>
              </w:rPr>
            </w:pPr>
            <w:r>
              <w:rPr>
                <w:rFonts w:cstheme="minorHAnsi"/>
                <w:sz w:val="20"/>
                <w:szCs w:val="20"/>
              </w:rPr>
              <w:t xml:space="preserve">Play “Dance Mat Typing” on the BBC </w:t>
            </w:r>
            <w:proofErr w:type="spellStart"/>
            <w:r>
              <w:rPr>
                <w:rFonts w:cstheme="minorHAnsi"/>
                <w:sz w:val="20"/>
                <w:szCs w:val="20"/>
              </w:rPr>
              <w:t>Bitesize</w:t>
            </w:r>
            <w:proofErr w:type="spellEnd"/>
            <w:r>
              <w:rPr>
                <w:rFonts w:cstheme="minorHAnsi"/>
                <w:sz w:val="20"/>
                <w:szCs w:val="20"/>
              </w:rPr>
              <w:t xml:space="preserve"> website to help practice your skills!</w:t>
            </w:r>
          </w:p>
        </w:tc>
      </w:tr>
      <w:tr w:rsidR="00705EFD" w:rsidRPr="008F5D99" w:rsidTr="00102AB9">
        <w:tc>
          <w:tcPr>
            <w:tcW w:w="1413" w:type="dxa"/>
          </w:tcPr>
          <w:p w:rsidR="00D34A28" w:rsidRPr="008F5D99" w:rsidRDefault="00705EFD" w:rsidP="00705EFD">
            <w:pPr>
              <w:pStyle w:val="NoSpacing"/>
              <w:rPr>
                <w:rFonts w:cstheme="minorHAnsi"/>
              </w:rPr>
            </w:pPr>
            <w:r w:rsidRPr="008F5D99">
              <w:rPr>
                <w:rFonts w:cstheme="minorHAnsi"/>
              </w:rPr>
              <w:t>Art and Design &amp; Technology</w:t>
            </w:r>
          </w:p>
        </w:tc>
        <w:tc>
          <w:tcPr>
            <w:tcW w:w="4536" w:type="dxa"/>
          </w:tcPr>
          <w:p w:rsidR="00887B35" w:rsidRPr="008F5D99" w:rsidRDefault="0029738B" w:rsidP="00C9531A">
            <w:pPr>
              <w:rPr>
                <w:rFonts w:cstheme="minorHAnsi"/>
                <w:sz w:val="20"/>
                <w:szCs w:val="20"/>
              </w:rPr>
            </w:pPr>
            <w:r>
              <w:rPr>
                <w:rFonts w:cstheme="minorHAnsi"/>
                <w:sz w:val="20"/>
                <w:szCs w:val="20"/>
              </w:rPr>
              <w:t xml:space="preserve">In Art we will be creating some Stone Age jewellery and we will be looking at cave paintings. </w:t>
            </w:r>
          </w:p>
        </w:tc>
        <w:tc>
          <w:tcPr>
            <w:tcW w:w="4507" w:type="dxa"/>
          </w:tcPr>
          <w:p w:rsidR="00B41097" w:rsidRPr="008C62C2" w:rsidRDefault="0029738B" w:rsidP="008C62C2">
            <w:pPr>
              <w:rPr>
                <w:rFonts w:cstheme="minorHAnsi"/>
                <w:sz w:val="20"/>
                <w:szCs w:val="20"/>
              </w:rPr>
            </w:pPr>
            <w:r>
              <w:rPr>
                <w:rFonts w:cstheme="minorHAnsi"/>
                <w:sz w:val="20"/>
                <w:szCs w:val="20"/>
              </w:rPr>
              <w:t>Use some chalk to create your own cave painting on some black paper.</w:t>
            </w:r>
          </w:p>
        </w:tc>
      </w:tr>
      <w:tr w:rsidR="00705EFD" w:rsidRPr="008F5D99" w:rsidTr="00102AB9">
        <w:tc>
          <w:tcPr>
            <w:tcW w:w="1413" w:type="dxa"/>
          </w:tcPr>
          <w:p w:rsidR="00705EFD" w:rsidRPr="008F5D99" w:rsidRDefault="00705EFD" w:rsidP="00705EFD">
            <w:pPr>
              <w:pStyle w:val="NoSpacing"/>
              <w:rPr>
                <w:rFonts w:cstheme="minorHAnsi"/>
              </w:rPr>
            </w:pPr>
            <w:r w:rsidRPr="008F5D99">
              <w:rPr>
                <w:rFonts w:cstheme="minorHAnsi"/>
              </w:rPr>
              <w:t>Personal, Social &amp; Health Education</w:t>
            </w:r>
          </w:p>
          <w:p w:rsidR="00D34A28" w:rsidRPr="008F5D99" w:rsidRDefault="00D34A28" w:rsidP="00705EFD">
            <w:pPr>
              <w:pStyle w:val="NoSpacing"/>
              <w:rPr>
                <w:rFonts w:cstheme="minorHAnsi"/>
              </w:rPr>
            </w:pPr>
          </w:p>
        </w:tc>
        <w:tc>
          <w:tcPr>
            <w:tcW w:w="4536" w:type="dxa"/>
          </w:tcPr>
          <w:p w:rsidR="0016156B" w:rsidRPr="008F5D99" w:rsidRDefault="0029738B" w:rsidP="00772AAD">
            <w:pPr>
              <w:rPr>
                <w:rFonts w:cstheme="minorHAnsi"/>
                <w:sz w:val="20"/>
                <w:szCs w:val="20"/>
              </w:rPr>
            </w:pPr>
            <w:r>
              <w:rPr>
                <w:rFonts w:cstheme="minorHAnsi"/>
                <w:sz w:val="20"/>
                <w:szCs w:val="20"/>
              </w:rPr>
              <w:t xml:space="preserve">In PSHE we will be thinking about the lives of others and celebrating our differences. </w:t>
            </w:r>
          </w:p>
        </w:tc>
        <w:tc>
          <w:tcPr>
            <w:tcW w:w="4507" w:type="dxa"/>
          </w:tcPr>
          <w:p w:rsidR="00705EFD" w:rsidRPr="008F5D99" w:rsidRDefault="006A4597" w:rsidP="006A4597">
            <w:pPr>
              <w:rPr>
                <w:rFonts w:cstheme="minorHAnsi"/>
                <w:sz w:val="20"/>
                <w:szCs w:val="20"/>
              </w:rPr>
            </w:pPr>
            <w:r>
              <w:rPr>
                <w:rFonts w:cstheme="minorHAnsi"/>
                <w:sz w:val="20"/>
                <w:szCs w:val="20"/>
              </w:rPr>
              <w:t xml:space="preserve">Find out about some different cultures and talk with your child about differences between life styles. </w:t>
            </w:r>
          </w:p>
        </w:tc>
      </w:tr>
      <w:tr w:rsidR="00DF362D" w:rsidRPr="008F5D99" w:rsidTr="00102AB9">
        <w:tc>
          <w:tcPr>
            <w:tcW w:w="1413" w:type="dxa"/>
          </w:tcPr>
          <w:p w:rsidR="00DF362D" w:rsidRPr="008F5D99" w:rsidRDefault="006401E9" w:rsidP="00705EFD">
            <w:pPr>
              <w:pStyle w:val="NoSpacing"/>
              <w:rPr>
                <w:rFonts w:cstheme="minorHAnsi"/>
              </w:rPr>
            </w:pPr>
            <w:r>
              <w:rPr>
                <w:rFonts w:cstheme="minorHAnsi"/>
              </w:rPr>
              <w:t>PE</w:t>
            </w:r>
          </w:p>
        </w:tc>
        <w:tc>
          <w:tcPr>
            <w:tcW w:w="4536" w:type="dxa"/>
          </w:tcPr>
          <w:p w:rsidR="005D5DC6" w:rsidRPr="008F5D99" w:rsidRDefault="002304AE" w:rsidP="00B41097">
            <w:pPr>
              <w:rPr>
                <w:rFonts w:cstheme="minorHAnsi"/>
                <w:sz w:val="20"/>
                <w:szCs w:val="20"/>
              </w:rPr>
            </w:pPr>
            <w:r>
              <w:rPr>
                <w:rFonts w:cstheme="minorHAnsi"/>
                <w:sz w:val="20"/>
                <w:szCs w:val="20"/>
              </w:rPr>
              <w:t>In PE we will be preparing ourselves for Sports Day and continuing with Striking Games. We will also introduce basic tennis skills in our lessons.</w:t>
            </w:r>
          </w:p>
        </w:tc>
        <w:tc>
          <w:tcPr>
            <w:tcW w:w="4507" w:type="dxa"/>
          </w:tcPr>
          <w:p w:rsidR="005D5DC6" w:rsidRPr="008F5D99" w:rsidRDefault="002304AE" w:rsidP="00705EFD">
            <w:pPr>
              <w:rPr>
                <w:rFonts w:cstheme="minorHAnsi"/>
                <w:sz w:val="20"/>
                <w:szCs w:val="20"/>
              </w:rPr>
            </w:pPr>
            <w:r>
              <w:rPr>
                <w:rFonts w:cstheme="minorHAnsi"/>
                <w:sz w:val="20"/>
                <w:szCs w:val="20"/>
              </w:rPr>
              <w:t xml:space="preserve">Watch videos of tennis both online and on </w:t>
            </w:r>
            <w:proofErr w:type="spellStart"/>
            <w:r>
              <w:rPr>
                <w:rFonts w:cstheme="minorHAnsi"/>
                <w:sz w:val="20"/>
                <w:szCs w:val="20"/>
              </w:rPr>
              <w:t>tv</w:t>
            </w:r>
            <w:proofErr w:type="spellEnd"/>
            <w:r>
              <w:rPr>
                <w:rFonts w:cstheme="minorHAnsi"/>
                <w:sz w:val="20"/>
                <w:szCs w:val="20"/>
              </w:rPr>
              <w:t>, including Wimbledon.</w:t>
            </w:r>
            <w:bookmarkStart w:id="0" w:name="_GoBack"/>
            <w:bookmarkEnd w:id="0"/>
          </w:p>
        </w:tc>
      </w:tr>
    </w:tbl>
    <w:p w:rsidR="00D75449" w:rsidRPr="008F5D99" w:rsidRDefault="00D75449" w:rsidP="000440BF">
      <w:pPr>
        <w:pStyle w:val="NoSpacing"/>
        <w:rPr>
          <w:rFonts w:cstheme="minorHAnsi"/>
        </w:rPr>
      </w:pPr>
    </w:p>
    <w:sectPr w:rsidR="00D75449" w:rsidRPr="008F5D99" w:rsidSect="000440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3416C"/>
    <w:multiLevelType w:val="hybridMultilevel"/>
    <w:tmpl w:val="FDB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14524"/>
    <w:rsid w:val="000440BF"/>
    <w:rsid w:val="00080E59"/>
    <w:rsid w:val="00095CD5"/>
    <w:rsid w:val="000B30BF"/>
    <w:rsid w:val="000D1B1F"/>
    <w:rsid w:val="000E07D0"/>
    <w:rsid w:val="00102AB9"/>
    <w:rsid w:val="00113BB5"/>
    <w:rsid w:val="0011480B"/>
    <w:rsid w:val="00141112"/>
    <w:rsid w:val="0016156B"/>
    <w:rsid w:val="00166649"/>
    <w:rsid w:val="001C5DE7"/>
    <w:rsid w:val="001D2E31"/>
    <w:rsid w:val="002020CC"/>
    <w:rsid w:val="002304AE"/>
    <w:rsid w:val="00252C0C"/>
    <w:rsid w:val="0029738B"/>
    <w:rsid w:val="002C5BE8"/>
    <w:rsid w:val="002E3FB4"/>
    <w:rsid w:val="002F3C85"/>
    <w:rsid w:val="003A47E8"/>
    <w:rsid w:val="003F1302"/>
    <w:rsid w:val="00404AC1"/>
    <w:rsid w:val="0044539A"/>
    <w:rsid w:val="00476BFC"/>
    <w:rsid w:val="004954EB"/>
    <w:rsid w:val="005005A1"/>
    <w:rsid w:val="00506ABD"/>
    <w:rsid w:val="005260C2"/>
    <w:rsid w:val="00540BF1"/>
    <w:rsid w:val="005C27E3"/>
    <w:rsid w:val="005C3DAF"/>
    <w:rsid w:val="005D0C79"/>
    <w:rsid w:val="005D5DC6"/>
    <w:rsid w:val="005E6843"/>
    <w:rsid w:val="00606AE0"/>
    <w:rsid w:val="00616DDD"/>
    <w:rsid w:val="00633777"/>
    <w:rsid w:val="006372B6"/>
    <w:rsid w:val="006401E9"/>
    <w:rsid w:val="00644D8B"/>
    <w:rsid w:val="006A4597"/>
    <w:rsid w:val="006F16DF"/>
    <w:rsid w:val="00705EFD"/>
    <w:rsid w:val="007124E8"/>
    <w:rsid w:val="00761436"/>
    <w:rsid w:val="00772AAD"/>
    <w:rsid w:val="007F392B"/>
    <w:rsid w:val="00863DFD"/>
    <w:rsid w:val="008712BD"/>
    <w:rsid w:val="00887B35"/>
    <w:rsid w:val="008C62C2"/>
    <w:rsid w:val="008F5D99"/>
    <w:rsid w:val="00972365"/>
    <w:rsid w:val="009767E6"/>
    <w:rsid w:val="00980515"/>
    <w:rsid w:val="009D08FE"/>
    <w:rsid w:val="009F5FFB"/>
    <w:rsid w:val="00A409D8"/>
    <w:rsid w:val="00A63B8B"/>
    <w:rsid w:val="00A7196A"/>
    <w:rsid w:val="00AA268D"/>
    <w:rsid w:val="00AC50B3"/>
    <w:rsid w:val="00AE3975"/>
    <w:rsid w:val="00AE57BA"/>
    <w:rsid w:val="00AE5FD7"/>
    <w:rsid w:val="00B11497"/>
    <w:rsid w:val="00B25BC0"/>
    <w:rsid w:val="00B26A7A"/>
    <w:rsid w:val="00B41097"/>
    <w:rsid w:val="00B90D59"/>
    <w:rsid w:val="00B95CA5"/>
    <w:rsid w:val="00BA2AC8"/>
    <w:rsid w:val="00C510C9"/>
    <w:rsid w:val="00C57292"/>
    <w:rsid w:val="00C82A01"/>
    <w:rsid w:val="00C9531A"/>
    <w:rsid w:val="00CE6FA8"/>
    <w:rsid w:val="00D30CAD"/>
    <w:rsid w:val="00D34A28"/>
    <w:rsid w:val="00D47B2F"/>
    <w:rsid w:val="00D52FE3"/>
    <w:rsid w:val="00D75449"/>
    <w:rsid w:val="00D96943"/>
    <w:rsid w:val="00D97BFC"/>
    <w:rsid w:val="00DA08DC"/>
    <w:rsid w:val="00DF362D"/>
    <w:rsid w:val="00E1723E"/>
    <w:rsid w:val="00E31BC2"/>
    <w:rsid w:val="00E60FC5"/>
    <w:rsid w:val="00EB4A82"/>
    <w:rsid w:val="00EC179B"/>
    <w:rsid w:val="00ED41CA"/>
    <w:rsid w:val="00EE4DFE"/>
    <w:rsid w:val="00EE5B05"/>
    <w:rsid w:val="00EF3001"/>
    <w:rsid w:val="00F065CB"/>
    <w:rsid w:val="00F172D4"/>
    <w:rsid w:val="00F24EB1"/>
    <w:rsid w:val="00F37572"/>
    <w:rsid w:val="00F558B6"/>
    <w:rsid w:val="00F655A4"/>
    <w:rsid w:val="00F702ED"/>
    <w:rsid w:val="00F7768C"/>
    <w:rsid w:val="00FB3EA3"/>
    <w:rsid w:val="00FB499E"/>
    <w:rsid w:val="00FC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DDB709"/>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54EB"/>
    <w:rPr>
      <w:color w:val="808080"/>
    </w:rPr>
  </w:style>
  <w:style w:type="character" w:styleId="Hyperlink">
    <w:name w:val="Hyperlink"/>
    <w:basedOn w:val="DefaultParagraphFont"/>
    <w:uiPriority w:val="99"/>
    <w:unhideWhenUsed/>
    <w:rsid w:val="00F24EB1"/>
    <w:rPr>
      <w:color w:val="0563C1" w:themeColor="hyperlink"/>
      <w:u w:val="single"/>
    </w:rPr>
  </w:style>
  <w:style w:type="paragraph" w:styleId="ListParagraph">
    <w:name w:val="List Paragraph"/>
    <w:basedOn w:val="Normal"/>
    <w:uiPriority w:val="34"/>
    <w:qFormat/>
    <w:rsid w:val="005D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813">
      <w:bodyDiv w:val="1"/>
      <w:marLeft w:val="0"/>
      <w:marRight w:val="0"/>
      <w:marTop w:val="0"/>
      <w:marBottom w:val="0"/>
      <w:divBdr>
        <w:top w:val="none" w:sz="0" w:space="0" w:color="auto"/>
        <w:left w:val="none" w:sz="0" w:space="0" w:color="auto"/>
        <w:bottom w:val="none" w:sz="0" w:space="0" w:color="auto"/>
        <w:right w:val="none" w:sz="0" w:space="0" w:color="auto"/>
      </w:divBdr>
      <w:divsChild>
        <w:div w:id="1886329324">
          <w:marLeft w:val="0"/>
          <w:marRight w:val="0"/>
          <w:marTop w:val="0"/>
          <w:marBottom w:val="0"/>
          <w:divBdr>
            <w:top w:val="none" w:sz="0" w:space="0" w:color="auto"/>
            <w:left w:val="none" w:sz="0" w:space="0" w:color="auto"/>
            <w:bottom w:val="none" w:sz="0" w:space="0" w:color="auto"/>
            <w:right w:val="none" w:sz="0" w:space="0" w:color="auto"/>
          </w:divBdr>
          <w:divsChild>
            <w:div w:id="1470586072">
              <w:marLeft w:val="0"/>
              <w:marRight w:val="0"/>
              <w:marTop w:val="0"/>
              <w:marBottom w:val="0"/>
              <w:divBdr>
                <w:top w:val="none" w:sz="0" w:space="0" w:color="auto"/>
                <w:left w:val="none" w:sz="0" w:space="0" w:color="auto"/>
                <w:bottom w:val="none" w:sz="0" w:space="0" w:color="auto"/>
                <w:right w:val="none" w:sz="0" w:space="0" w:color="auto"/>
              </w:divBdr>
              <w:divsChild>
                <w:div w:id="1031759995">
                  <w:marLeft w:val="0"/>
                  <w:marRight w:val="0"/>
                  <w:marTop w:val="100"/>
                  <w:marBottom w:val="100"/>
                  <w:divBdr>
                    <w:top w:val="none" w:sz="0" w:space="0" w:color="auto"/>
                    <w:left w:val="none" w:sz="0" w:space="0" w:color="auto"/>
                    <w:bottom w:val="none" w:sz="0" w:space="0" w:color="auto"/>
                    <w:right w:val="none" w:sz="0" w:space="0" w:color="auto"/>
                  </w:divBdr>
                  <w:divsChild>
                    <w:div w:id="1096748548">
                      <w:marLeft w:val="0"/>
                      <w:marRight w:val="0"/>
                      <w:marTop w:val="0"/>
                      <w:marBottom w:val="0"/>
                      <w:divBdr>
                        <w:top w:val="none" w:sz="0" w:space="0" w:color="auto"/>
                        <w:left w:val="none" w:sz="0" w:space="0" w:color="auto"/>
                        <w:bottom w:val="none" w:sz="0" w:space="0" w:color="auto"/>
                        <w:right w:val="none" w:sz="0" w:space="0" w:color="auto"/>
                      </w:divBdr>
                      <w:divsChild>
                        <w:div w:id="1886133915">
                          <w:marLeft w:val="0"/>
                          <w:marRight w:val="0"/>
                          <w:marTop w:val="0"/>
                          <w:marBottom w:val="0"/>
                          <w:divBdr>
                            <w:top w:val="none" w:sz="0" w:space="0" w:color="auto"/>
                            <w:left w:val="none" w:sz="0" w:space="0" w:color="auto"/>
                            <w:bottom w:val="none" w:sz="0" w:space="0" w:color="auto"/>
                            <w:right w:val="none" w:sz="0" w:space="0" w:color="auto"/>
                          </w:divBdr>
                          <w:divsChild>
                            <w:div w:id="1917008519">
                              <w:marLeft w:val="0"/>
                              <w:marRight w:val="0"/>
                              <w:marTop w:val="0"/>
                              <w:marBottom w:val="0"/>
                              <w:divBdr>
                                <w:top w:val="none" w:sz="0" w:space="0" w:color="auto"/>
                                <w:left w:val="none" w:sz="0" w:space="0" w:color="auto"/>
                                <w:bottom w:val="none" w:sz="0" w:space="0" w:color="auto"/>
                                <w:right w:val="none" w:sz="0" w:space="0" w:color="auto"/>
                              </w:divBdr>
                              <w:divsChild>
                                <w:div w:id="1782722288">
                                  <w:marLeft w:val="75"/>
                                  <w:marRight w:val="75"/>
                                  <w:marTop w:val="0"/>
                                  <w:marBottom w:val="0"/>
                                  <w:divBdr>
                                    <w:top w:val="none" w:sz="0" w:space="0" w:color="auto"/>
                                    <w:left w:val="none" w:sz="0" w:space="0" w:color="auto"/>
                                    <w:bottom w:val="none" w:sz="0" w:space="0" w:color="auto"/>
                                    <w:right w:val="none" w:sz="0" w:space="0" w:color="auto"/>
                                  </w:divBdr>
                                  <w:divsChild>
                                    <w:div w:id="446704345">
                                      <w:marLeft w:val="0"/>
                                      <w:marRight w:val="0"/>
                                      <w:marTop w:val="0"/>
                                      <w:marBottom w:val="0"/>
                                      <w:divBdr>
                                        <w:top w:val="none" w:sz="0" w:space="0" w:color="auto"/>
                                        <w:left w:val="none" w:sz="0" w:space="0" w:color="auto"/>
                                        <w:bottom w:val="none" w:sz="0" w:space="0" w:color="auto"/>
                                        <w:right w:val="none" w:sz="0" w:space="0" w:color="auto"/>
                                      </w:divBdr>
                                      <w:divsChild>
                                        <w:div w:id="80685880">
                                          <w:marLeft w:val="0"/>
                                          <w:marRight w:val="0"/>
                                          <w:marTop w:val="0"/>
                                          <w:marBottom w:val="0"/>
                                          <w:divBdr>
                                            <w:top w:val="none" w:sz="0" w:space="0" w:color="auto"/>
                                            <w:left w:val="none" w:sz="0" w:space="0" w:color="auto"/>
                                            <w:bottom w:val="none" w:sz="0" w:space="0" w:color="auto"/>
                                            <w:right w:val="none" w:sz="0" w:space="0" w:color="auto"/>
                                          </w:divBdr>
                                          <w:divsChild>
                                            <w:div w:id="414787907">
                                              <w:marLeft w:val="0"/>
                                              <w:marRight w:val="0"/>
                                              <w:marTop w:val="0"/>
                                              <w:marBottom w:val="0"/>
                                              <w:divBdr>
                                                <w:top w:val="none" w:sz="0" w:space="0" w:color="auto"/>
                                                <w:left w:val="none" w:sz="0" w:space="0" w:color="auto"/>
                                                <w:bottom w:val="none" w:sz="0" w:space="0" w:color="auto"/>
                                                <w:right w:val="none" w:sz="0" w:space="0" w:color="auto"/>
                                              </w:divBdr>
                                              <w:divsChild>
                                                <w:div w:id="1338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148779">
      <w:bodyDiv w:val="1"/>
      <w:marLeft w:val="0"/>
      <w:marRight w:val="0"/>
      <w:marTop w:val="0"/>
      <w:marBottom w:val="0"/>
      <w:divBdr>
        <w:top w:val="none" w:sz="0" w:space="0" w:color="auto"/>
        <w:left w:val="none" w:sz="0" w:space="0" w:color="auto"/>
        <w:bottom w:val="none" w:sz="0" w:space="0" w:color="auto"/>
        <w:right w:val="none" w:sz="0" w:space="0" w:color="auto"/>
      </w:divBdr>
      <w:divsChild>
        <w:div w:id="1943951794">
          <w:marLeft w:val="0"/>
          <w:marRight w:val="0"/>
          <w:marTop w:val="0"/>
          <w:marBottom w:val="0"/>
          <w:divBdr>
            <w:top w:val="none" w:sz="0" w:space="0" w:color="auto"/>
            <w:left w:val="none" w:sz="0" w:space="0" w:color="auto"/>
            <w:bottom w:val="none" w:sz="0" w:space="0" w:color="auto"/>
            <w:right w:val="none" w:sz="0" w:space="0" w:color="auto"/>
          </w:divBdr>
          <w:divsChild>
            <w:div w:id="2122411616">
              <w:marLeft w:val="0"/>
              <w:marRight w:val="0"/>
              <w:marTop w:val="0"/>
              <w:marBottom w:val="0"/>
              <w:divBdr>
                <w:top w:val="none" w:sz="0" w:space="0" w:color="auto"/>
                <w:left w:val="none" w:sz="0" w:space="0" w:color="auto"/>
                <w:bottom w:val="none" w:sz="0" w:space="0" w:color="auto"/>
                <w:right w:val="none" w:sz="0" w:space="0" w:color="auto"/>
              </w:divBdr>
              <w:divsChild>
                <w:div w:id="1190799316">
                  <w:marLeft w:val="0"/>
                  <w:marRight w:val="0"/>
                  <w:marTop w:val="100"/>
                  <w:marBottom w:val="100"/>
                  <w:divBdr>
                    <w:top w:val="none" w:sz="0" w:space="0" w:color="auto"/>
                    <w:left w:val="none" w:sz="0" w:space="0" w:color="auto"/>
                    <w:bottom w:val="none" w:sz="0" w:space="0" w:color="auto"/>
                    <w:right w:val="none" w:sz="0" w:space="0" w:color="auto"/>
                  </w:divBdr>
                  <w:divsChild>
                    <w:div w:id="571309834">
                      <w:marLeft w:val="0"/>
                      <w:marRight w:val="0"/>
                      <w:marTop w:val="0"/>
                      <w:marBottom w:val="0"/>
                      <w:divBdr>
                        <w:top w:val="none" w:sz="0" w:space="0" w:color="auto"/>
                        <w:left w:val="none" w:sz="0" w:space="0" w:color="auto"/>
                        <w:bottom w:val="none" w:sz="0" w:space="0" w:color="auto"/>
                        <w:right w:val="none" w:sz="0" w:space="0" w:color="auto"/>
                      </w:divBdr>
                      <w:divsChild>
                        <w:div w:id="535970364">
                          <w:marLeft w:val="0"/>
                          <w:marRight w:val="0"/>
                          <w:marTop w:val="0"/>
                          <w:marBottom w:val="0"/>
                          <w:divBdr>
                            <w:top w:val="none" w:sz="0" w:space="0" w:color="auto"/>
                            <w:left w:val="none" w:sz="0" w:space="0" w:color="auto"/>
                            <w:bottom w:val="none" w:sz="0" w:space="0" w:color="auto"/>
                            <w:right w:val="none" w:sz="0" w:space="0" w:color="auto"/>
                          </w:divBdr>
                          <w:divsChild>
                            <w:div w:id="1225220244">
                              <w:marLeft w:val="0"/>
                              <w:marRight w:val="0"/>
                              <w:marTop w:val="0"/>
                              <w:marBottom w:val="0"/>
                              <w:divBdr>
                                <w:top w:val="none" w:sz="0" w:space="0" w:color="auto"/>
                                <w:left w:val="none" w:sz="0" w:space="0" w:color="auto"/>
                                <w:bottom w:val="none" w:sz="0" w:space="0" w:color="auto"/>
                                <w:right w:val="none" w:sz="0" w:space="0" w:color="auto"/>
                              </w:divBdr>
                              <w:divsChild>
                                <w:div w:id="988021655">
                                  <w:marLeft w:val="75"/>
                                  <w:marRight w:val="75"/>
                                  <w:marTop w:val="0"/>
                                  <w:marBottom w:val="0"/>
                                  <w:divBdr>
                                    <w:top w:val="none" w:sz="0" w:space="0" w:color="auto"/>
                                    <w:left w:val="none" w:sz="0" w:space="0" w:color="auto"/>
                                    <w:bottom w:val="none" w:sz="0" w:space="0" w:color="auto"/>
                                    <w:right w:val="none" w:sz="0" w:space="0" w:color="auto"/>
                                  </w:divBdr>
                                  <w:divsChild>
                                    <w:div w:id="1685551224">
                                      <w:marLeft w:val="0"/>
                                      <w:marRight w:val="0"/>
                                      <w:marTop w:val="0"/>
                                      <w:marBottom w:val="0"/>
                                      <w:divBdr>
                                        <w:top w:val="none" w:sz="0" w:space="0" w:color="auto"/>
                                        <w:left w:val="none" w:sz="0" w:space="0" w:color="auto"/>
                                        <w:bottom w:val="none" w:sz="0" w:space="0" w:color="auto"/>
                                        <w:right w:val="none" w:sz="0" w:space="0" w:color="auto"/>
                                      </w:divBdr>
                                      <w:divsChild>
                                        <w:div w:id="941298612">
                                          <w:marLeft w:val="0"/>
                                          <w:marRight w:val="0"/>
                                          <w:marTop w:val="0"/>
                                          <w:marBottom w:val="0"/>
                                          <w:divBdr>
                                            <w:top w:val="none" w:sz="0" w:space="0" w:color="auto"/>
                                            <w:left w:val="none" w:sz="0" w:space="0" w:color="auto"/>
                                            <w:bottom w:val="none" w:sz="0" w:space="0" w:color="auto"/>
                                            <w:right w:val="none" w:sz="0" w:space="0" w:color="auto"/>
                                          </w:divBdr>
                                          <w:divsChild>
                                            <w:div w:id="2068335996">
                                              <w:marLeft w:val="0"/>
                                              <w:marRight w:val="0"/>
                                              <w:marTop w:val="0"/>
                                              <w:marBottom w:val="0"/>
                                              <w:divBdr>
                                                <w:top w:val="none" w:sz="0" w:space="0" w:color="auto"/>
                                                <w:left w:val="none" w:sz="0" w:space="0" w:color="auto"/>
                                                <w:bottom w:val="none" w:sz="0" w:space="0" w:color="auto"/>
                                                <w:right w:val="none" w:sz="0" w:space="0" w:color="auto"/>
                                              </w:divBdr>
                                              <w:divsChild>
                                                <w:div w:id="741489697">
                                                  <w:marLeft w:val="0"/>
                                                  <w:marRight w:val="0"/>
                                                  <w:marTop w:val="0"/>
                                                  <w:marBottom w:val="0"/>
                                                  <w:divBdr>
                                                    <w:top w:val="none" w:sz="0" w:space="0" w:color="auto"/>
                                                    <w:left w:val="none" w:sz="0" w:space="0" w:color="auto"/>
                                                    <w:bottom w:val="none" w:sz="0" w:space="0" w:color="auto"/>
                                                    <w:right w:val="none" w:sz="0" w:space="0" w:color="auto"/>
                                                  </w:divBdr>
                                                  <w:divsChild>
                                                    <w:div w:id="1767925868">
                                                      <w:marLeft w:val="0"/>
                                                      <w:marRight w:val="0"/>
                                                      <w:marTop w:val="0"/>
                                                      <w:marBottom w:val="0"/>
                                                      <w:divBdr>
                                                        <w:top w:val="none" w:sz="0" w:space="0" w:color="auto"/>
                                                        <w:left w:val="none" w:sz="0" w:space="0" w:color="auto"/>
                                                        <w:bottom w:val="none" w:sz="0" w:space="0" w:color="auto"/>
                                                        <w:right w:val="none" w:sz="0" w:space="0" w:color="auto"/>
                                                      </w:divBdr>
                                                      <w:divsChild>
                                                        <w:div w:id="383255600">
                                                          <w:marLeft w:val="0"/>
                                                          <w:marRight w:val="0"/>
                                                          <w:marTop w:val="0"/>
                                                          <w:marBottom w:val="0"/>
                                                          <w:divBdr>
                                                            <w:top w:val="none" w:sz="0" w:space="0" w:color="auto"/>
                                                            <w:left w:val="none" w:sz="0" w:space="0" w:color="auto"/>
                                                            <w:bottom w:val="none" w:sz="0" w:space="0" w:color="auto"/>
                                                            <w:right w:val="none" w:sz="0" w:space="0" w:color="auto"/>
                                                          </w:divBdr>
                                                        </w:div>
                                                        <w:div w:id="1095400439">
                                                          <w:marLeft w:val="0"/>
                                                          <w:marRight w:val="0"/>
                                                          <w:marTop w:val="0"/>
                                                          <w:marBottom w:val="0"/>
                                                          <w:divBdr>
                                                            <w:top w:val="none" w:sz="0" w:space="0" w:color="auto"/>
                                                            <w:left w:val="none" w:sz="0" w:space="0" w:color="auto"/>
                                                            <w:bottom w:val="none" w:sz="0" w:space="0" w:color="auto"/>
                                                            <w:right w:val="none" w:sz="0" w:space="0" w:color="auto"/>
                                                          </w:divBdr>
                                                        </w:div>
                                                        <w:div w:id="1551264949">
                                                          <w:marLeft w:val="0"/>
                                                          <w:marRight w:val="0"/>
                                                          <w:marTop w:val="0"/>
                                                          <w:marBottom w:val="0"/>
                                                          <w:divBdr>
                                                            <w:top w:val="none" w:sz="0" w:space="0" w:color="auto"/>
                                                            <w:left w:val="none" w:sz="0" w:space="0" w:color="auto"/>
                                                            <w:bottom w:val="none" w:sz="0" w:space="0" w:color="auto"/>
                                                            <w:right w:val="none" w:sz="0" w:space="0" w:color="auto"/>
                                                          </w:divBdr>
                                                        </w:div>
                                                        <w:div w:id="2142729081">
                                                          <w:marLeft w:val="0"/>
                                                          <w:marRight w:val="0"/>
                                                          <w:marTop w:val="0"/>
                                                          <w:marBottom w:val="0"/>
                                                          <w:divBdr>
                                                            <w:top w:val="none" w:sz="0" w:space="0" w:color="auto"/>
                                                            <w:left w:val="none" w:sz="0" w:space="0" w:color="auto"/>
                                                            <w:bottom w:val="none" w:sz="0" w:space="0" w:color="auto"/>
                                                            <w:right w:val="none" w:sz="0" w:space="0" w:color="auto"/>
                                                          </w:divBdr>
                                                        </w:div>
                                                        <w:div w:id="364210062">
                                                          <w:marLeft w:val="0"/>
                                                          <w:marRight w:val="0"/>
                                                          <w:marTop w:val="0"/>
                                                          <w:marBottom w:val="0"/>
                                                          <w:divBdr>
                                                            <w:top w:val="none" w:sz="0" w:space="0" w:color="auto"/>
                                                            <w:left w:val="none" w:sz="0" w:space="0" w:color="auto"/>
                                                            <w:bottom w:val="none" w:sz="0" w:space="0" w:color="auto"/>
                                                            <w:right w:val="none" w:sz="0" w:space="0" w:color="auto"/>
                                                          </w:divBdr>
                                                        </w:div>
                                                        <w:div w:id="1366708155">
                                                          <w:marLeft w:val="0"/>
                                                          <w:marRight w:val="0"/>
                                                          <w:marTop w:val="0"/>
                                                          <w:marBottom w:val="0"/>
                                                          <w:divBdr>
                                                            <w:top w:val="none" w:sz="0" w:space="0" w:color="auto"/>
                                                            <w:left w:val="none" w:sz="0" w:space="0" w:color="auto"/>
                                                            <w:bottom w:val="none" w:sz="0" w:space="0" w:color="auto"/>
                                                            <w:right w:val="none" w:sz="0" w:space="0" w:color="auto"/>
                                                          </w:divBdr>
                                                        </w:div>
                                                        <w:div w:id="1648435364">
                                                          <w:marLeft w:val="0"/>
                                                          <w:marRight w:val="0"/>
                                                          <w:marTop w:val="0"/>
                                                          <w:marBottom w:val="0"/>
                                                          <w:divBdr>
                                                            <w:top w:val="none" w:sz="0" w:space="0" w:color="auto"/>
                                                            <w:left w:val="none" w:sz="0" w:space="0" w:color="auto"/>
                                                            <w:bottom w:val="none" w:sz="0" w:space="0" w:color="auto"/>
                                                            <w:right w:val="none" w:sz="0" w:space="0" w:color="auto"/>
                                                          </w:divBdr>
                                                        </w:div>
                                                        <w:div w:id="1228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3A91-71CC-4AF3-B31F-44E4D0B6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 Prendergast</dc:creator>
  <cp:lastModifiedBy>Amy Vaal</cp:lastModifiedBy>
  <cp:revision>3</cp:revision>
  <cp:lastPrinted>2018-05-25T14:35:00Z</cp:lastPrinted>
  <dcterms:created xsi:type="dcterms:W3CDTF">2019-04-23T13:33:00Z</dcterms:created>
  <dcterms:modified xsi:type="dcterms:W3CDTF">2019-04-29T11:22:00Z</dcterms:modified>
</cp:coreProperties>
</file>